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>A- Aday Taahhüdü:</w:t>
      </w:r>
      <w:bookmarkStart w:id="0" w:name="_GoBack"/>
      <w:bookmarkEnd w:id="0"/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D96DA4">
        <w:rPr>
          <w:rFonts w:ascii="Times New Roman" w:hAnsi="Times New Roman"/>
          <w:sz w:val="22"/>
          <w:szCs w:val="22"/>
        </w:rPr>
        <w:t>………………...............………………...............………………...............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Ulusal Yeterliliğinde belge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belgemi,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MYM, MYK ve </w:t>
      </w:r>
      <w:proofErr w:type="spellStart"/>
      <w:r w:rsidRPr="00D96DA4">
        <w:rPr>
          <w:rFonts w:ascii="Times New Roman" w:hAnsi="Times New Roman"/>
          <w:sz w:val="22"/>
          <w:szCs w:val="22"/>
        </w:rPr>
        <w:t>TÜRKAK’a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ait logoyu yasal düzenlemelere riayetle birlikte aşağıdaki koşullara uygun kullanacağımı, aksi taktirde tüm yasal sorumlulukların münhasıran tarafıma ait olacağını peşinen kabul, beyan ve taahhüt ederim.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 xml:space="preserve">B- Adayın Yükümlülükleri: 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1-</w:t>
      </w:r>
      <w:r w:rsidRPr="00D96DA4">
        <w:rPr>
          <w:rFonts w:ascii="Times New Roman" w:hAnsi="Times New Roman"/>
          <w:sz w:val="22"/>
          <w:szCs w:val="22"/>
        </w:rPr>
        <w:t xml:space="preserve"> Belgelendirme programının şartlarına ve sınav kurallarına eksiksiz uyacağımı, KEK 9.7.2.a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2- </w:t>
      </w:r>
      <w:r w:rsidRPr="00D96DA4">
        <w:rPr>
          <w:rFonts w:ascii="Times New Roman" w:hAnsi="Times New Roman"/>
          <w:sz w:val="22"/>
          <w:szCs w:val="22"/>
        </w:rPr>
        <w:t xml:space="preserve">Sınavı istediğim bir sınav merkezinde yapılmasını talep ettiğim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 ile aramda yapılacak sözleşmeye istinaden ilgili sınav malzemelerini hazır bulunduracağımı,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3- </w:t>
      </w:r>
      <w:r w:rsidRPr="00D96DA4">
        <w:rPr>
          <w:rFonts w:ascii="Times New Roman" w:hAnsi="Times New Roman"/>
          <w:sz w:val="22"/>
          <w:szCs w:val="22"/>
        </w:rPr>
        <w:t xml:space="preserve">Belge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kapsamı dahilinde ve yasal düzenlemelere uygun olarak kullanacağımı, KEK 9.7.2.b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4- </w:t>
      </w:r>
      <w:r>
        <w:rPr>
          <w:rFonts w:ascii="Times New Roman" w:hAnsi="Times New Roman"/>
          <w:bCs/>
          <w:sz w:val="22"/>
          <w:szCs w:val="22"/>
        </w:rPr>
        <w:t>GTO DESTEK</w:t>
      </w:r>
      <w:r w:rsidRPr="00D96DA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bCs/>
          <w:sz w:val="22"/>
          <w:szCs w:val="22"/>
        </w:rPr>
        <w:t>MYM’nin</w:t>
      </w:r>
      <w:proofErr w:type="spellEnd"/>
      <w:r w:rsidRPr="00D96DA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96DA4">
        <w:rPr>
          <w:rFonts w:ascii="Times New Roman" w:hAnsi="Times New Roman"/>
          <w:sz w:val="22"/>
          <w:szCs w:val="22"/>
        </w:rPr>
        <w:t xml:space="preserve">WEB sitesinde yayınlanacak Ulusal Yeterliliklerin </w:t>
      </w:r>
      <w:proofErr w:type="gramStart"/>
      <w:r w:rsidRPr="00D96DA4">
        <w:rPr>
          <w:rFonts w:ascii="Times New Roman" w:hAnsi="Times New Roman"/>
          <w:sz w:val="22"/>
          <w:szCs w:val="22"/>
        </w:rPr>
        <w:t>revizyonu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sebebiyle belgelendirme şartlarında yapılacak değişikliklere riayet edeceğimi ve ön bildirim olarak kabul ettiğimi,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5- </w:t>
      </w:r>
      <w:r w:rsidRPr="00D96DA4">
        <w:rPr>
          <w:rFonts w:ascii="Times New Roman" w:hAnsi="Times New Roman"/>
          <w:sz w:val="22"/>
          <w:szCs w:val="22"/>
        </w:rPr>
        <w:t xml:space="preserve">Belgeyi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MYM‘ye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zarar verecek bir şekilde yada belgeyi yanıltıcı olacak şekilde kullanmayacağımı,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D96DA4">
        <w:rPr>
          <w:rFonts w:ascii="Times New Roman" w:hAnsi="Times New Roman"/>
          <w:sz w:val="22"/>
          <w:szCs w:val="22"/>
        </w:rPr>
        <w:t xml:space="preserve">6-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</w:t>
      </w:r>
      <w:r w:rsidRPr="00D96DA4">
        <w:rPr>
          <w:rFonts w:ascii="Times New Roman" w:eastAsia="Calibri" w:hAnsi="Times New Roman"/>
          <w:sz w:val="22"/>
          <w:szCs w:val="22"/>
        </w:rPr>
        <w:t xml:space="preserve"> web sayfasında ilan edilen PR-08 </w:t>
      </w:r>
      <w:r w:rsidRPr="00D96DA4">
        <w:rPr>
          <w:rFonts w:ascii="Times New Roman" w:eastAsia="Calibri" w:hAnsi="Times New Roman"/>
          <w:bCs/>
          <w:sz w:val="22"/>
          <w:szCs w:val="22"/>
        </w:rPr>
        <w:t>Belge, Marka ve Logo Kullanım Prosedürü</w:t>
      </w:r>
      <w:r w:rsidRPr="00D96DA4">
        <w:rPr>
          <w:rFonts w:ascii="Times New Roman" w:eastAsia="Calibri" w:hAnsi="Times New Roman"/>
          <w:sz w:val="22"/>
          <w:szCs w:val="22"/>
        </w:rPr>
        <w:t xml:space="preserve"> kullanım şartlarına uyacağımı ve bu şartlara uymadığım takdirde belgemin askıya alınacağını veya iptal edilebileceğini bildiğimi, KEK 9.5.2.b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7- </w:t>
      </w:r>
      <w:r w:rsidRPr="00D96DA4">
        <w:rPr>
          <w:rFonts w:ascii="Times New Roman" w:hAnsi="Times New Roman"/>
          <w:sz w:val="22"/>
          <w:szCs w:val="22"/>
        </w:rPr>
        <w:t xml:space="preserve">Belgeyi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belge gözetim sürelerine uyma konusunda,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MYM‘yi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bilgilendireceğimi ve şahit evrakları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ulaştırma konusunda tüm sorumlulukların bana ait olduğunu, KEK 9.2.5 c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8- </w:t>
      </w:r>
      <w:r w:rsidRPr="00D96DA4">
        <w:rPr>
          <w:rFonts w:ascii="Times New Roman" w:hAnsi="Times New Roman"/>
          <w:sz w:val="22"/>
          <w:szCs w:val="22"/>
        </w:rPr>
        <w:t xml:space="preserve">Belgelendirme standardı TS EN ISO/IEC 17024 ‘e göre belgeyi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kullanım hakkının kapsam dahilinde bana, sertifika mülkiyetinin ise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ait olduğunu kabul ettiğimi, KEK 9.7.2.b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9- </w:t>
      </w:r>
      <w:r>
        <w:rPr>
          <w:rFonts w:ascii="Times New Roman" w:hAnsi="Times New Roman"/>
          <w:b/>
          <w:bCs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MYM, MYK ve TURKAK kuruluşları hakkında yanıltıcı ve gerçek dışı beyanlarda bulunmayacağımı, KEK 9.7.2.c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10-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MYM’nin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WEB sitesindeki Kalite Politikası ile bana sağlanan, evraklarımın, sertifikamın gizlilikle sağlanacağı ile ilgili haklarımın tarafıma bildirilmiş olduğunu. 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11- </w:t>
      </w:r>
      <w:r w:rsidRPr="00D96DA4">
        <w:rPr>
          <w:rFonts w:ascii="Times New Roman" w:hAnsi="Times New Roman"/>
          <w:sz w:val="22"/>
          <w:szCs w:val="22"/>
        </w:rPr>
        <w:t xml:space="preserve">Belgeyi almaya hak kazandığım </w:t>
      </w:r>
      <w:proofErr w:type="gramStart"/>
      <w:r w:rsidRPr="00D96DA4">
        <w:rPr>
          <w:rFonts w:ascii="Times New Roman" w:hAnsi="Times New Roman"/>
          <w:sz w:val="22"/>
          <w:szCs w:val="22"/>
        </w:rPr>
        <w:t>taktirde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belgenin yasal ve/veya haklı nedenlerle askıya alınması veya iptali durumunda, belgeyi kullanmaya derhal son vereceğimi ve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 ’</w:t>
      </w:r>
      <w:proofErr w:type="spellStart"/>
      <w:r w:rsidRPr="00D96DA4">
        <w:rPr>
          <w:rFonts w:ascii="Times New Roman" w:hAnsi="Times New Roman"/>
          <w:sz w:val="22"/>
          <w:szCs w:val="22"/>
        </w:rPr>
        <w:t>nin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verdiği tüm belge ve eklerini iade edeceğimi, KEK 9.5.3 / KEK 9.5.4 / KEK 9.7.2.d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12-</w:t>
      </w:r>
      <w:r w:rsidRPr="00D96DA4">
        <w:rPr>
          <w:rFonts w:ascii="Times New Roman" w:hAnsi="Times New Roman"/>
          <w:sz w:val="22"/>
          <w:szCs w:val="22"/>
        </w:rPr>
        <w:t xml:space="preserve"> Belgelendirme şartlarını yerine getirmeye devam etme kapasitemi etkileyebilecek yani mesleğimi icra edemez duruma geldiğim durumları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15 gün içerisinde bildireceğimi,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13-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beyan ettiği/teslim ettiği kişisel bilgilerimin, tüm evrak ve dokümanların doğruluğunu, kişisel bilgilerimde bir değişiklik olduğunda,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6DA4">
        <w:rPr>
          <w:rFonts w:ascii="Times New Roman" w:hAnsi="Times New Roman"/>
          <w:sz w:val="22"/>
          <w:szCs w:val="22"/>
        </w:rPr>
        <w:t>MYM’ye</w:t>
      </w:r>
      <w:proofErr w:type="spellEnd"/>
      <w:r w:rsidRPr="00D96DA4">
        <w:rPr>
          <w:rFonts w:ascii="Times New Roman" w:hAnsi="Times New Roman"/>
          <w:sz w:val="22"/>
          <w:szCs w:val="22"/>
        </w:rPr>
        <w:t xml:space="preserve"> yazılı başvurarak güncelleyeceğimi,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14-</w:t>
      </w:r>
      <w:r w:rsidRPr="00D96DA4">
        <w:rPr>
          <w:rFonts w:ascii="Times New Roman" w:hAnsi="Times New Roman"/>
          <w:sz w:val="22"/>
          <w:szCs w:val="22"/>
        </w:rPr>
        <w:t xml:space="preserve"> Belgemi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 merkezinden teslim almayı, farklı adreste teslim istediğimde teslim giderlerini ödemeyi,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sz w:val="22"/>
          <w:szCs w:val="22"/>
        </w:rPr>
        <w:t>15-</w:t>
      </w:r>
      <w:r w:rsidRPr="00D96D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GTO DESTEK</w:t>
      </w:r>
      <w:r w:rsidRPr="00D96DA4">
        <w:rPr>
          <w:rFonts w:ascii="Times New Roman" w:hAnsi="Times New Roman"/>
          <w:sz w:val="22"/>
          <w:szCs w:val="22"/>
        </w:rPr>
        <w:t xml:space="preserve"> MYM web sitesinde sınav hizmeti ücretlerinin yayınlandığını bildiğimi, sınav hizmet bedelini kabul ettiğimi, sınav hizmet ücretlerine ilişkin değişiklikler, web sitesinde ilan edildiği andan itibaren geçerlilik kazanacağını bildiğimi, 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sz w:val="22"/>
          <w:szCs w:val="22"/>
        </w:rPr>
        <w:t>16-</w:t>
      </w:r>
      <w:r w:rsidRPr="00D96DA4">
        <w:rPr>
          <w:rFonts w:ascii="Times New Roman" w:hAnsi="Times New Roman"/>
          <w:sz w:val="22"/>
          <w:szCs w:val="22"/>
        </w:rPr>
        <w:t xml:space="preserve"> Sınav başvurusunun kesin kabulü onaylandıktan sonra, ödemiş olduğum sınav ücretinin geri iade edilmeyeceğini bildiğimi, 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sz w:val="22"/>
          <w:szCs w:val="22"/>
        </w:rPr>
        <w:lastRenderedPageBreak/>
        <w:t>17-</w:t>
      </w:r>
      <w:r w:rsidRPr="00D96DA4">
        <w:rPr>
          <w:rFonts w:ascii="Times New Roman" w:hAnsi="Times New Roman"/>
          <w:sz w:val="22"/>
          <w:szCs w:val="22"/>
        </w:rPr>
        <w:t xml:space="preserve"> Sınavda etik olmayan davranışlarda bulunmayacağımı </w:t>
      </w:r>
      <w:proofErr w:type="gramStart"/>
      <w:r w:rsidRPr="00D96DA4">
        <w:rPr>
          <w:rFonts w:ascii="Times New Roman" w:hAnsi="Times New Roman"/>
          <w:sz w:val="22"/>
          <w:szCs w:val="22"/>
        </w:rPr>
        <w:t>(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ör. </w:t>
      </w:r>
      <w:proofErr w:type="gramStart"/>
      <w:r w:rsidRPr="00D96DA4">
        <w:rPr>
          <w:rFonts w:ascii="Times New Roman" w:hAnsi="Times New Roman"/>
          <w:sz w:val="22"/>
          <w:szCs w:val="22"/>
        </w:rPr>
        <w:t>kopya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çekme, başkası adına sınava girme vb.), bu davranışlarda bulunmam halinde sınavımın iptal edileceğini bildiğimi,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96DA4">
        <w:rPr>
          <w:rFonts w:ascii="Times New Roman" w:hAnsi="Times New Roman"/>
          <w:sz w:val="22"/>
          <w:szCs w:val="22"/>
        </w:rPr>
        <w:t>Kabul, beyan ve taahhüt ederim.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 xml:space="preserve">C-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GTO DESTEK</w:t>
      </w:r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>MYM’nin</w:t>
      </w:r>
      <w:proofErr w:type="spellEnd"/>
      <w:r w:rsidRPr="00D96DA4">
        <w:rPr>
          <w:rFonts w:ascii="Times New Roman" w:hAnsi="Times New Roman"/>
          <w:b/>
          <w:bCs/>
          <w:sz w:val="22"/>
          <w:szCs w:val="22"/>
          <w:u w:val="single"/>
        </w:rPr>
        <w:t xml:space="preserve"> Yükümlülükleri: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1-</w:t>
      </w:r>
      <w:r w:rsidRPr="00D96DA4">
        <w:rPr>
          <w:rFonts w:ascii="Times New Roman" w:hAnsi="Times New Roman"/>
          <w:sz w:val="22"/>
          <w:szCs w:val="22"/>
        </w:rPr>
        <w:t xml:space="preserve">Belgelendirme sınavı başvuru şartlarını, tüm adayların erişimine açık olacak ve gerekli tüm bilgileri içerecek şekilde </w:t>
      </w:r>
      <w:hyperlink r:id="rId9" w:history="1">
        <w:r w:rsidR="00A95F91" w:rsidRPr="00500562">
          <w:rPr>
            <w:rStyle w:val="Kpr"/>
            <w:rFonts w:ascii="Times New Roman" w:hAnsi="Times New Roman"/>
            <w:sz w:val="22"/>
            <w:szCs w:val="22"/>
          </w:rPr>
          <w:t>www.gtomym.com</w:t>
        </w:r>
      </w:hyperlink>
      <w:r w:rsidR="00A95F91">
        <w:rPr>
          <w:rFonts w:ascii="Times New Roman" w:hAnsi="Times New Roman"/>
          <w:sz w:val="22"/>
          <w:szCs w:val="22"/>
        </w:rPr>
        <w:t xml:space="preserve"> ‘</w:t>
      </w:r>
      <w:r w:rsidRPr="00D96DA4">
        <w:rPr>
          <w:rFonts w:ascii="Times New Roman" w:hAnsi="Times New Roman"/>
          <w:sz w:val="22"/>
          <w:szCs w:val="22"/>
        </w:rPr>
        <w:t xml:space="preserve">da ve gerekli görülen diğer araçlar vasıtasıyla zamanında ilan etmekten, 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2- </w:t>
      </w:r>
      <w:r w:rsidRPr="00D96DA4">
        <w:rPr>
          <w:rFonts w:ascii="Times New Roman" w:hAnsi="Times New Roman"/>
          <w:sz w:val="22"/>
          <w:szCs w:val="22"/>
        </w:rPr>
        <w:t xml:space="preserve">Başvuru ve sınavla ilgili yapılabilecek değişiklikleri adaylara zamanında duyurmaktan, 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3- </w:t>
      </w:r>
      <w:r w:rsidRPr="00D96DA4">
        <w:rPr>
          <w:rFonts w:ascii="Times New Roman" w:hAnsi="Times New Roman"/>
          <w:sz w:val="22"/>
          <w:szCs w:val="22"/>
        </w:rPr>
        <w:t xml:space="preserve">Adayları başvurularının kabulü, sınava girilecek tarih ve yer bilgileri, sınav sonuç bilgileri ve başarı durumları hakkında </w:t>
      </w:r>
      <w:hyperlink r:id="rId10" w:history="1">
        <w:r w:rsidR="00A95F91" w:rsidRPr="00500562">
          <w:rPr>
            <w:rStyle w:val="Kpr"/>
            <w:rFonts w:ascii="Times New Roman" w:hAnsi="Times New Roman"/>
            <w:sz w:val="22"/>
            <w:szCs w:val="22"/>
          </w:rPr>
          <w:t>www.gtomym.com</w:t>
        </w:r>
      </w:hyperlink>
      <w:r w:rsidR="00A95F91">
        <w:rPr>
          <w:rFonts w:ascii="Times New Roman" w:hAnsi="Times New Roman"/>
          <w:sz w:val="22"/>
          <w:szCs w:val="22"/>
        </w:rPr>
        <w:t xml:space="preserve"> </w:t>
      </w:r>
      <w:r w:rsidRPr="00D96DA4">
        <w:rPr>
          <w:rFonts w:ascii="Times New Roman" w:hAnsi="Times New Roman"/>
          <w:sz w:val="22"/>
          <w:szCs w:val="22"/>
        </w:rPr>
        <w:t xml:space="preserve">, telefon ve e-posta vasıtalarından en az biriyle bilgilendirmekle, 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4- </w:t>
      </w:r>
      <w:r w:rsidRPr="00D96DA4">
        <w:rPr>
          <w:rFonts w:ascii="Times New Roman" w:hAnsi="Times New Roman"/>
          <w:sz w:val="22"/>
          <w:szCs w:val="22"/>
        </w:rPr>
        <w:t>Şartları sağlayan tüm adayların başvurularını kabul etmekle,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5- </w:t>
      </w:r>
      <w:r w:rsidRPr="00D96DA4">
        <w:rPr>
          <w:rFonts w:ascii="Times New Roman" w:hAnsi="Times New Roman"/>
          <w:sz w:val="22"/>
          <w:szCs w:val="22"/>
        </w:rPr>
        <w:t>Belgelendirmeye esas teşkil eden tüm şartlar hakkında e-posta veya telefon ile adayları bilgilendirmekle,</w:t>
      </w:r>
    </w:p>
    <w:p w:rsidR="00D96DA4" w:rsidRPr="00D96DA4" w:rsidRDefault="00D96DA4" w:rsidP="00D96D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6- </w:t>
      </w:r>
      <w:r w:rsidRPr="00D96DA4">
        <w:rPr>
          <w:rFonts w:ascii="Times New Roman" w:hAnsi="Times New Roman"/>
          <w:sz w:val="22"/>
          <w:szCs w:val="22"/>
        </w:rPr>
        <w:t>Adayların kişisel bilgilerinin gizliliğini ve güvenliğini sağlamakla,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7- </w:t>
      </w:r>
      <w:r w:rsidRPr="00D96DA4">
        <w:rPr>
          <w:rFonts w:ascii="Times New Roman" w:hAnsi="Times New Roman"/>
          <w:sz w:val="22"/>
          <w:szCs w:val="22"/>
        </w:rPr>
        <w:t xml:space="preserve">Belgelendirme şartlarında ve belgenin kapsamında değişiklik yapılması durumunda, belge almaya hak kazanan kişilere değişen şartlara uymaları konusunda, </w:t>
      </w:r>
      <w:hyperlink r:id="rId11" w:history="1">
        <w:r w:rsidR="00A95F91" w:rsidRPr="00500562">
          <w:rPr>
            <w:rStyle w:val="Kpr"/>
            <w:rFonts w:ascii="Times New Roman" w:hAnsi="Times New Roman"/>
            <w:sz w:val="22"/>
            <w:szCs w:val="22"/>
          </w:rPr>
          <w:t>www.gtomym.com</w:t>
        </w:r>
      </w:hyperlink>
      <w:r w:rsidR="00A95F91">
        <w:rPr>
          <w:rFonts w:ascii="Times New Roman" w:hAnsi="Times New Roman"/>
          <w:sz w:val="22"/>
          <w:szCs w:val="22"/>
        </w:rPr>
        <w:t xml:space="preserve"> </w:t>
      </w:r>
      <w:r w:rsidRPr="00D96DA4">
        <w:rPr>
          <w:rFonts w:ascii="Times New Roman" w:hAnsi="Times New Roman"/>
          <w:sz w:val="22"/>
          <w:szCs w:val="22"/>
        </w:rPr>
        <w:t>’da veya e-posta ile bilgilendirmekle,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8- </w:t>
      </w:r>
      <w:r w:rsidRPr="00D96DA4">
        <w:rPr>
          <w:rFonts w:ascii="Times New Roman" w:hAnsi="Times New Roman"/>
          <w:sz w:val="22"/>
          <w:szCs w:val="22"/>
        </w:rPr>
        <w:t xml:space="preserve">Belgelendirme </w:t>
      </w:r>
      <w:proofErr w:type="gramStart"/>
      <w:r w:rsidRPr="00D96DA4">
        <w:rPr>
          <w:rFonts w:ascii="Times New Roman" w:hAnsi="Times New Roman"/>
          <w:sz w:val="22"/>
          <w:szCs w:val="22"/>
        </w:rPr>
        <w:t>prosesleriyle</w:t>
      </w:r>
      <w:proofErr w:type="gramEnd"/>
      <w:r w:rsidRPr="00D96DA4">
        <w:rPr>
          <w:rFonts w:ascii="Times New Roman" w:hAnsi="Times New Roman"/>
          <w:sz w:val="22"/>
          <w:szCs w:val="22"/>
        </w:rPr>
        <w:t xml:space="preserve"> ilgili tüm itiraz veya şikâyetlerin tarafsız bir şekilde ve zamanında değerlendirilmesini sağlamakla, 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 xml:space="preserve">9. </w:t>
      </w:r>
      <w:r w:rsidRPr="00D96DA4">
        <w:rPr>
          <w:rFonts w:ascii="Times New Roman" w:hAnsi="Times New Roman"/>
          <w:sz w:val="22"/>
          <w:szCs w:val="22"/>
        </w:rPr>
        <w:t>Belgelendirme başvurusunda bulunan herkesin kişisel bilgilerinin gizliliğini ve güvenliğini sağlamayı taahhüt eder.</w:t>
      </w:r>
    </w:p>
    <w:p w:rsidR="00D96DA4" w:rsidRDefault="00D96DA4" w:rsidP="00D96DA4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Merkez </w:t>
      </w:r>
      <w:r w:rsidRPr="00D96DA4">
        <w:rPr>
          <w:rFonts w:ascii="Times New Roman" w:hAnsi="Times New Roman"/>
          <w:b/>
          <w:bCs/>
          <w:sz w:val="22"/>
          <w:szCs w:val="22"/>
        </w:rPr>
        <w:t>Müdürü:</w:t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  <w:t>Aday: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Adı Soyadı:</w:t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  <w:t>Adı Soyadı:</w:t>
      </w:r>
    </w:p>
    <w:p w:rsidR="00D96DA4" w:rsidRPr="00D96DA4" w:rsidRDefault="00D96DA4" w:rsidP="00D96DA4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Tarih:</w:t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  <w:t>Tarih:</w:t>
      </w:r>
    </w:p>
    <w:p w:rsidR="00BF0807" w:rsidRPr="00D96DA4" w:rsidRDefault="00D96DA4" w:rsidP="00D96DA4">
      <w:p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D96DA4">
        <w:rPr>
          <w:rFonts w:ascii="Times New Roman" w:hAnsi="Times New Roman"/>
          <w:b/>
          <w:bCs/>
          <w:sz w:val="22"/>
          <w:szCs w:val="22"/>
        </w:rPr>
        <w:t>İmza:</w:t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</w:r>
      <w:r w:rsidRPr="00D96DA4">
        <w:rPr>
          <w:rFonts w:ascii="Times New Roman" w:hAnsi="Times New Roman"/>
          <w:b/>
          <w:bCs/>
          <w:sz w:val="22"/>
          <w:szCs w:val="22"/>
        </w:rPr>
        <w:tab/>
        <w:t>İmza:</w:t>
      </w:r>
    </w:p>
    <w:p w:rsidR="00646981" w:rsidRPr="00654504" w:rsidRDefault="00646981" w:rsidP="00654504">
      <w:pPr>
        <w:jc w:val="both"/>
        <w:rPr>
          <w:rFonts w:ascii="Times New Roman" w:hAnsi="Times New Roman"/>
          <w:sz w:val="20"/>
          <w:szCs w:val="20"/>
        </w:rPr>
      </w:pPr>
    </w:p>
    <w:sectPr w:rsidR="00646981" w:rsidRPr="00654504" w:rsidSect="004A727B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418" w:right="707" w:bottom="851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3A" w:rsidRDefault="007D333A">
      <w:r>
        <w:separator/>
      </w:r>
    </w:p>
  </w:endnote>
  <w:endnote w:type="continuationSeparator" w:id="0">
    <w:p w:rsidR="007D333A" w:rsidRDefault="007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0" w:rsidRDefault="005812F2" w:rsidP="0054285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224B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224B0" w:rsidRDefault="001224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6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4"/>
      <w:gridCol w:w="1524"/>
      <w:gridCol w:w="2976"/>
      <w:gridCol w:w="1672"/>
    </w:tblGrid>
    <w:tr w:rsidR="00C610EE" w:rsidTr="00C610EE">
      <w:trPr>
        <w:cantSplit/>
        <w:trHeight w:val="240"/>
        <w:jc w:val="center"/>
      </w:trPr>
      <w:tc>
        <w:tcPr>
          <w:tcW w:w="436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610EE" w:rsidRDefault="00C610E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HAZIRLAYAN</w:t>
          </w:r>
        </w:p>
      </w:tc>
      <w:tc>
        <w:tcPr>
          <w:tcW w:w="464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610EE" w:rsidRDefault="00C610E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ONAY</w:t>
          </w:r>
        </w:p>
      </w:tc>
    </w:tr>
    <w:tr w:rsidR="00C610EE" w:rsidTr="00C610EE">
      <w:trPr>
        <w:cantSplit/>
        <w:trHeight w:val="532"/>
        <w:jc w:val="center"/>
      </w:trPr>
      <w:tc>
        <w:tcPr>
          <w:tcW w:w="2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610EE" w:rsidRDefault="00C610E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Sınav Koordinatörü                          Onur URFALIOĞLU</w:t>
          </w:r>
        </w:p>
      </w:tc>
      <w:tc>
        <w:tcPr>
          <w:tcW w:w="15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10EE" w:rsidRDefault="00C610E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610EE" w:rsidRDefault="009D1E5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Merkez MÜDÜRÜ                                 Gülay BÖLER</w:t>
          </w:r>
        </w:p>
      </w:tc>
      <w:tc>
        <w:tcPr>
          <w:tcW w:w="16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10EE" w:rsidRDefault="00C610E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0544CE" w:rsidRDefault="000544CE" w:rsidP="000544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3A" w:rsidRDefault="007D333A">
      <w:r>
        <w:separator/>
      </w:r>
    </w:p>
  </w:footnote>
  <w:footnote w:type="continuationSeparator" w:id="0">
    <w:p w:rsidR="007D333A" w:rsidRDefault="007D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536"/>
      <w:gridCol w:w="1701"/>
      <w:gridCol w:w="1134"/>
    </w:tblGrid>
    <w:tr w:rsidR="002960F2" w:rsidRPr="005123D5" w:rsidTr="004A727B">
      <w:trPr>
        <w:cantSplit/>
        <w:trHeight w:hRule="exact" w:val="454"/>
      </w:trPr>
      <w:tc>
        <w:tcPr>
          <w:tcW w:w="2977" w:type="dxa"/>
          <w:vMerge w:val="restart"/>
        </w:tcPr>
        <w:p w:rsidR="002960F2" w:rsidRPr="00EE2D4E" w:rsidRDefault="002960F2" w:rsidP="004A727B">
          <w:pPr>
            <w:ind w:right="-7441"/>
            <w:jc w:val="center"/>
            <w:rPr>
              <w:color w:val="FF6600"/>
              <w:sz w:val="20"/>
              <w:szCs w:val="20"/>
            </w:rPr>
          </w:pPr>
        </w:p>
        <w:p w:rsidR="002960F2" w:rsidRPr="00EE2D4E" w:rsidRDefault="00EA78E9" w:rsidP="002E10C8">
          <w:pPr>
            <w:jc w:val="center"/>
            <w:rPr>
              <w:color w:val="FF6600"/>
              <w:sz w:val="20"/>
              <w:szCs w:val="20"/>
            </w:rPr>
          </w:pPr>
          <w:r>
            <w:rPr>
              <w:noProof/>
              <w:color w:val="FF6600"/>
              <w:sz w:val="20"/>
              <w:szCs w:val="20"/>
            </w:rPr>
            <w:drawing>
              <wp:inline distT="0" distB="0" distL="0" distR="0" wp14:anchorId="4A507185" wp14:editId="0B1FCA98">
                <wp:extent cx="1149785" cy="106967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Ç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464" cy="1086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960F2" w:rsidRPr="005123D5" w:rsidRDefault="002960F2" w:rsidP="002E10C8">
          <w:pPr>
            <w:jc w:val="center"/>
            <w:rPr>
              <w:color w:val="FF6600"/>
              <w:sz w:val="20"/>
              <w:szCs w:val="20"/>
            </w:rPr>
          </w:pPr>
        </w:p>
      </w:tc>
      <w:tc>
        <w:tcPr>
          <w:tcW w:w="4536" w:type="dxa"/>
          <w:vMerge w:val="restart"/>
          <w:vAlign w:val="center"/>
        </w:tcPr>
        <w:p w:rsidR="00BF0807" w:rsidRPr="00AF7A30" w:rsidRDefault="00D96DA4" w:rsidP="00D96DA4">
          <w:pPr>
            <w:spacing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PERSONEL BELGELENDİRME SÖZLEŞMESİ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:rsidR="002960F2" w:rsidRPr="004A727B" w:rsidRDefault="002E10C8" w:rsidP="002E10C8">
          <w:pPr>
            <w:pStyle w:val="T1"/>
            <w:spacing w:before="0"/>
            <w:jc w:val="left"/>
            <w:rPr>
              <w:rFonts w:asciiTheme="minorHAnsi" w:hAnsiTheme="minorHAnsi" w:cstheme="minorHAnsi"/>
              <w:szCs w:val="22"/>
            </w:rPr>
          </w:pPr>
          <w:r w:rsidRPr="004A727B">
            <w:rPr>
              <w:rFonts w:asciiTheme="minorHAnsi" w:hAnsiTheme="minorHAnsi" w:cstheme="minorHAnsi"/>
              <w:szCs w:val="22"/>
            </w:rPr>
            <w:t>Doküman No</w:t>
          </w:r>
        </w:p>
      </w:tc>
      <w:tc>
        <w:tcPr>
          <w:tcW w:w="1134" w:type="dxa"/>
          <w:vAlign w:val="center"/>
        </w:tcPr>
        <w:p w:rsidR="002960F2" w:rsidRPr="004A727B" w:rsidRDefault="00BF0807" w:rsidP="00D96DA4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FR-</w:t>
          </w:r>
          <w:r w:rsidR="00D96DA4">
            <w:rPr>
              <w:rFonts w:asciiTheme="minorHAnsi" w:hAnsiTheme="minorHAnsi" w:cstheme="minorHAnsi"/>
              <w:sz w:val="22"/>
              <w:szCs w:val="22"/>
            </w:rPr>
            <w:t>10</w:t>
          </w:r>
        </w:p>
      </w:tc>
    </w:tr>
    <w:tr w:rsidR="002960F2" w:rsidRPr="005123D5" w:rsidTr="004A727B">
      <w:trPr>
        <w:cantSplit/>
        <w:trHeight w:hRule="exact" w:val="454"/>
      </w:trPr>
      <w:tc>
        <w:tcPr>
          <w:tcW w:w="2977" w:type="dxa"/>
          <w:vMerge/>
          <w:vAlign w:val="center"/>
        </w:tcPr>
        <w:p w:rsidR="002960F2" w:rsidRPr="005123D5" w:rsidRDefault="002960F2" w:rsidP="002E10C8">
          <w:pPr>
            <w:jc w:val="center"/>
            <w:rPr>
              <w:rFonts w:cs="Arial"/>
              <w:b/>
              <w:bCs/>
              <w:color w:val="FF6600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2960F2" w:rsidRPr="005123D5" w:rsidRDefault="002960F2" w:rsidP="00770756">
          <w:pPr>
            <w:jc w:val="center"/>
            <w:rPr>
              <w:rFonts w:ascii="Times New Roman" w:hAnsi="Times New Roman"/>
              <w:color w:val="FF6600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2960F2" w:rsidRPr="004A727B" w:rsidRDefault="002960F2" w:rsidP="002E10C8">
          <w:pPr>
            <w:pStyle w:val="T1"/>
            <w:spacing w:before="0"/>
            <w:jc w:val="left"/>
            <w:rPr>
              <w:rFonts w:asciiTheme="minorHAnsi" w:hAnsiTheme="minorHAnsi" w:cstheme="minorHAnsi"/>
              <w:szCs w:val="22"/>
            </w:rPr>
          </w:pPr>
          <w:r w:rsidRPr="004A727B">
            <w:rPr>
              <w:rFonts w:asciiTheme="minorHAnsi" w:hAnsiTheme="minorHAnsi" w:cstheme="minorHAnsi"/>
              <w:szCs w:val="22"/>
            </w:rPr>
            <w:t>Yayın Tarihi</w:t>
          </w:r>
        </w:p>
      </w:tc>
      <w:tc>
        <w:tcPr>
          <w:tcW w:w="1134" w:type="dxa"/>
          <w:vAlign w:val="center"/>
        </w:tcPr>
        <w:p w:rsidR="002960F2" w:rsidRPr="004A727B" w:rsidRDefault="00EA78E9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11.11</w:t>
          </w:r>
          <w:r w:rsidR="000544CE" w:rsidRPr="004A727B">
            <w:rPr>
              <w:rFonts w:asciiTheme="minorHAnsi" w:hAnsiTheme="minorHAnsi" w:cstheme="minorHAnsi"/>
              <w:sz w:val="22"/>
              <w:szCs w:val="22"/>
            </w:rPr>
            <w:t>.2016</w:t>
          </w:r>
        </w:p>
      </w:tc>
    </w:tr>
    <w:tr w:rsidR="002960F2" w:rsidRPr="005123D5" w:rsidTr="004A727B">
      <w:trPr>
        <w:cantSplit/>
        <w:trHeight w:hRule="exact" w:val="454"/>
      </w:trPr>
      <w:tc>
        <w:tcPr>
          <w:tcW w:w="2977" w:type="dxa"/>
          <w:vMerge/>
          <w:vAlign w:val="center"/>
        </w:tcPr>
        <w:p w:rsidR="002960F2" w:rsidRPr="005123D5" w:rsidRDefault="002960F2" w:rsidP="00770756">
          <w:pPr>
            <w:jc w:val="center"/>
            <w:rPr>
              <w:rFonts w:cs="Arial"/>
              <w:b/>
              <w:bCs/>
              <w:color w:val="FF6600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2960F2" w:rsidRPr="005123D5" w:rsidRDefault="002960F2" w:rsidP="00770756">
          <w:pPr>
            <w:jc w:val="center"/>
            <w:rPr>
              <w:rFonts w:ascii="Times New Roman" w:hAnsi="Times New Roman"/>
              <w:color w:val="FF6600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2960F2" w:rsidRPr="004A727B" w:rsidRDefault="002960F2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4A727B">
            <w:rPr>
              <w:rFonts w:asciiTheme="minorHAnsi" w:hAnsiTheme="minorHAnsi" w:cstheme="minorHAnsi"/>
              <w:sz w:val="22"/>
              <w:szCs w:val="22"/>
            </w:rPr>
            <w:t>Revizyon No</w:t>
          </w:r>
        </w:p>
      </w:tc>
      <w:tc>
        <w:tcPr>
          <w:tcW w:w="1134" w:type="dxa"/>
          <w:vAlign w:val="center"/>
        </w:tcPr>
        <w:p w:rsidR="002960F2" w:rsidRPr="004A727B" w:rsidRDefault="002960F2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4A727B">
            <w:rPr>
              <w:rFonts w:asciiTheme="minorHAnsi" w:hAnsiTheme="minorHAnsi" w:cstheme="minorHAnsi"/>
              <w:sz w:val="22"/>
              <w:szCs w:val="22"/>
            </w:rPr>
            <w:t>Rev.00</w:t>
          </w:r>
        </w:p>
      </w:tc>
    </w:tr>
    <w:tr w:rsidR="002960F2" w:rsidRPr="005123D5" w:rsidTr="004A727B">
      <w:trPr>
        <w:cantSplit/>
        <w:trHeight w:hRule="exact" w:val="454"/>
      </w:trPr>
      <w:tc>
        <w:tcPr>
          <w:tcW w:w="2977" w:type="dxa"/>
          <w:vMerge/>
        </w:tcPr>
        <w:p w:rsidR="002960F2" w:rsidRPr="005123D5" w:rsidRDefault="002960F2" w:rsidP="00770756">
          <w:pPr>
            <w:jc w:val="both"/>
            <w:rPr>
              <w:color w:val="FF6600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2960F2" w:rsidRPr="005123D5" w:rsidRDefault="002960F2" w:rsidP="00770756">
          <w:pPr>
            <w:jc w:val="both"/>
            <w:rPr>
              <w:color w:val="FF6600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2960F2" w:rsidRPr="004A727B" w:rsidRDefault="002960F2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4A727B">
            <w:rPr>
              <w:rFonts w:asciiTheme="minorHAnsi" w:hAnsiTheme="minorHAnsi" w:cstheme="minorHAnsi"/>
              <w:sz w:val="22"/>
              <w:szCs w:val="22"/>
            </w:rPr>
            <w:t>Revizyon Tarihi</w:t>
          </w:r>
        </w:p>
      </w:tc>
      <w:tc>
        <w:tcPr>
          <w:tcW w:w="1134" w:type="dxa"/>
          <w:vAlign w:val="center"/>
        </w:tcPr>
        <w:p w:rsidR="002960F2" w:rsidRPr="004A727B" w:rsidRDefault="002960F2" w:rsidP="002E10C8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2960F2" w:rsidRPr="005123D5" w:rsidTr="004A727B">
      <w:trPr>
        <w:cantSplit/>
        <w:trHeight w:hRule="exact" w:val="454"/>
      </w:trPr>
      <w:tc>
        <w:tcPr>
          <w:tcW w:w="2977" w:type="dxa"/>
          <w:vMerge/>
          <w:vAlign w:val="center"/>
        </w:tcPr>
        <w:p w:rsidR="002960F2" w:rsidRPr="005123D5" w:rsidRDefault="002960F2" w:rsidP="0077075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2960F2" w:rsidRPr="005123D5" w:rsidRDefault="002960F2" w:rsidP="0077075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2960F2" w:rsidRPr="004A727B" w:rsidRDefault="002960F2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4A727B">
            <w:rPr>
              <w:rFonts w:asciiTheme="minorHAnsi" w:hAnsiTheme="minorHAnsi" w:cstheme="minorHAnsi"/>
              <w:sz w:val="22"/>
              <w:szCs w:val="22"/>
            </w:rPr>
            <w:t>Sayfa No</w:t>
          </w:r>
        </w:p>
      </w:tc>
      <w:tc>
        <w:tcPr>
          <w:tcW w:w="1134" w:type="dxa"/>
          <w:vAlign w:val="center"/>
        </w:tcPr>
        <w:p w:rsidR="002960F2" w:rsidRPr="004A727B" w:rsidRDefault="005812F2" w:rsidP="002E10C8">
          <w:pPr>
            <w:rPr>
              <w:rFonts w:asciiTheme="minorHAnsi" w:hAnsiTheme="minorHAnsi" w:cstheme="minorHAnsi"/>
              <w:sz w:val="22"/>
              <w:szCs w:val="22"/>
            </w:rPr>
          </w:pP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2960F2" w:rsidRPr="004A727B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9500F4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="002960F2" w:rsidRPr="004A727B">
            <w:rPr>
              <w:rFonts w:asciiTheme="minorHAnsi" w:hAnsiTheme="minorHAnsi" w:cstheme="minorHAnsi"/>
              <w:sz w:val="22"/>
              <w:szCs w:val="22"/>
            </w:rPr>
            <w:t>/</w:t>
          </w: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2960F2" w:rsidRPr="004A727B">
            <w:rPr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9500F4">
            <w:rPr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Pr="004A727B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1224B0" w:rsidRPr="008D514D" w:rsidRDefault="001224B0" w:rsidP="008D514D">
    <w:pPr>
      <w:pStyle w:val="stbilgi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68"/>
    <w:multiLevelType w:val="multilevel"/>
    <w:tmpl w:val="4F5CD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6C37BB"/>
    <w:multiLevelType w:val="hybridMultilevel"/>
    <w:tmpl w:val="7A9292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3CBA"/>
    <w:multiLevelType w:val="hybridMultilevel"/>
    <w:tmpl w:val="CB3097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B74CE"/>
    <w:multiLevelType w:val="hybridMultilevel"/>
    <w:tmpl w:val="CD12EA3E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0B527EEE"/>
    <w:multiLevelType w:val="hybridMultilevel"/>
    <w:tmpl w:val="B3EAAAF8"/>
    <w:lvl w:ilvl="0" w:tplc="1806ED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035314"/>
    <w:multiLevelType w:val="hybridMultilevel"/>
    <w:tmpl w:val="E99A6D68"/>
    <w:lvl w:ilvl="0" w:tplc="041F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3803F18"/>
    <w:multiLevelType w:val="hybridMultilevel"/>
    <w:tmpl w:val="80E8B2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4D2"/>
    <w:multiLevelType w:val="hybridMultilevel"/>
    <w:tmpl w:val="E2A2D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25D1"/>
    <w:multiLevelType w:val="hybridMultilevel"/>
    <w:tmpl w:val="5B1CA478"/>
    <w:lvl w:ilvl="0" w:tplc="041F0017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1C675C49"/>
    <w:multiLevelType w:val="multilevel"/>
    <w:tmpl w:val="5A9C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91787"/>
    <w:multiLevelType w:val="hybridMultilevel"/>
    <w:tmpl w:val="88A6B2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477F9"/>
    <w:multiLevelType w:val="hybridMultilevel"/>
    <w:tmpl w:val="DC8EAD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D6FA3"/>
    <w:multiLevelType w:val="hybridMultilevel"/>
    <w:tmpl w:val="1D26B5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7630"/>
    <w:multiLevelType w:val="hybridMultilevel"/>
    <w:tmpl w:val="C62C12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B47CD"/>
    <w:multiLevelType w:val="hybridMultilevel"/>
    <w:tmpl w:val="8C865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032A1"/>
    <w:multiLevelType w:val="hybridMultilevel"/>
    <w:tmpl w:val="EF4C00E4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6871E27"/>
    <w:multiLevelType w:val="hybridMultilevel"/>
    <w:tmpl w:val="E2186F02"/>
    <w:lvl w:ilvl="0" w:tplc="041F0017">
      <w:start w:val="1"/>
      <w:numFmt w:val="lowerLetter"/>
      <w:lvlText w:val="%1)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96349A7"/>
    <w:multiLevelType w:val="hybridMultilevel"/>
    <w:tmpl w:val="0E1A5AB6"/>
    <w:lvl w:ilvl="0" w:tplc="72FCA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4948">
      <w:numFmt w:val="none"/>
      <w:lvlText w:val=""/>
      <w:lvlJc w:val="left"/>
      <w:pPr>
        <w:tabs>
          <w:tab w:val="num" w:pos="360"/>
        </w:tabs>
      </w:pPr>
    </w:lvl>
    <w:lvl w:ilvl="2" w:tplc="DF28A36E">
      <w:numFmt w:val="none"/>
      <w:lvlText w:val=""/>
      <w:lvlJc w:val="left"/>
      <w:pPr>
        <w:tabs>
          <w:tab w:val="num" w:pos="360"/>
        </w:tabs>
      </w:pPr>
    </w:lvl>
    <w:lvl w:ilvl="3" w:tplc="2EDAEE52">
      <w:numFmt w:val="none"/>
      <w:lvlText w:val=""/>
      <w:lvlJc w:val="left"/>
      <w:pPr>
        <w:tabs>
          <w:tab w:val="num" w:pos="360"/>
        </w:tabs>
      </w:pPr>
    </w:lvl>
    <w:lvl w:ilvl="4" w:tplc="82F8D012">
      <w:numFmt w:val="none"/>
      <w:lvlText w:val=""/>
      <w:lvlJc w:val="left"/>
      <w:pPr>
        <w:tabs>
          <w:tab w:val="num" w:pos="360"/>
        </w:tabs>
      </w:pPr>
    </w:lvl>
    <w:lvl w:ilvl="5" w:tplc="F58205F6">
      <w:numFmt w:val="none"/>
      <w:lvlText w:val=""/>
      <w:lvlJc w:val="left"/>
      <w:pPr>
        <w:tabs>
          <w:tab w:val="num" w:pos="360"/>
        </w:tabs>
      </w:pPr>
    </w:lvl>
    <w:lvl w:ilvl="6" w:tplc="0C9E607E">
      <w:numFmt w:val="none"/>
      <w:lvlText w:val=""/>
      <w:lvlJc w:val="left"/>
      <w:pPr>
        <w:tabs>
          <w:tab w:val="num" w:pos="360"/>
        </w:tabs>
      </w:pPr>
    </w:lvl>
    <w:lvl w:ilvl="7" w:tplc="431CF958">
      <w:numFmt w:val="none"/>
      <w:lvlText w:val=""/>
      <w:lvlJc w:val="left"/>
      <w:pPr>
        <w:tabs>
          <w:tab w:val="num" w:pos="360"/>
        </w:tabs>
      </w:pPr>
    </w:lvl>
    <w:lvl w:ilvl="8" w:tplc="26CE317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12263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3439F8"/>
    <w:multiLevelType w:val="hybridMultilevel"/>
    <w:tmpl w:val="19F66F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154B5"/>
    <w:multiLevelType w:val="hybridMultilevel"/>
    <w:tmpl w:val="F8904D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DD28B8"/>
    <w:multiLevelType w:val="hybridMultilevel"/>
    <w:tmpl w:val="9E3CD9FC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3BD3575"/>
    <w:multiLevelType w:val="hybridMultilevel"/>
    <w:tmpl w:val="06E26E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33AAD"/>
    <w:multiLevelType w:val="hybridMultilevel"/>
    <w:tmpl w:val="3CF27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72929"/>
    <w:multiLevelType w:val="hybridMultilevel"/>
    <w:tmpl w:val="6EA08A2C"/>
    <w:lvl w:ilvl="0" w:tplc="041F0017">
      <w:start w:val="1"/>
      <w:numFmt w:val="lowerLetter"/>
      <w:lvlText w:val="%1)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A511A9A"/>
    <w:multiLevelType w:val="hybridMultilevel"/>
    <w:tmpl w:val="6616CCE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22CD5"/>
    <w:multiLevelType w:val="hybridMultilevel"/>
    <w:tmpl w:val="3E2A4174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66EF2A9B"/>
    <w:multiLevelType w:val="hybridMultilevel"/>
    <w:tmpl w:val="0A4ECA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7007B"/>
    <w:multiLevelType w:val="multilevel"/>
    <w:tmpl w:val="3998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6D617D4B"/>
    <w:multiLevelType w:val="hybridMultilevel"/>
    <w:tmpl w:val="F9E678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60EF8"/>
    <w:multiLevelType w:val="hybridMultilevel"/>
    <w:tmpl w:val="E294D8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34BF7"/>
    <w:multiLevelType w:val="hybridMultilevel"/>
    <w:tmpl w:val="F22E7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91CDB"/>
    <w:multiLevelType w:val="multilevel"/>
    <w:tmpl w:val="54FCD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4610C6"/>
    <w:multiLevelType w:val="multilevel"/>
    <w:tmpl w:val="68AE3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385797C"/>
    <w:multiLevelType w:val="hybridMultilevel"/>
    <w:tmpl w:val="D37E4A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D0FB4"/>
    <w:multiLevelType w:val="hybridMultilevel"/>
    <w:tmpl w:val="2E3E47D4"/>
    <w:lvl w:ilvl="0" w:tplc="A99EBC16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7ABC48F6"/>
    <w:multiLevelType w:val="hybridMultilevel"/>
    <w:tmpl w:val="A8FC4D72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B1C44B2"/>
    <w:multiLevelType w:val="multilevel"/>
    <w:tmpl w:val="323A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E69A3"/>
    <w:multiLevelType w:val="hybridMultilevel"/>
    <w:tmpl w:val="A114FF32"/>
    <w:lvl w:ilvl="0" w:tplc="9CF860DE">
      <w:start w:val="1"/>
      <w:numFmt w:val="bullet"/>
      <w:lvlText w:val="-"/>
      <w:lvlJc w:val="left"/>
      <w:pPr>
        <w:ind w:left="436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5"/>
  </w:num>
  <w:num w:numId="4">
    <w:abstractNumId w:val="15"/>
  </w:num>
  <w:num w:numId="5">
    <w:abstractNumId w:val="6"/>
  </w:num>
  <w:num w:numId="6">
    <w:abstractNumId w:val="13"/>
  </w:num>
  <w:num w:numId="7">
    <w:abstractNumId w:val="29"/>
  </w:num>
  <w:num w:numId="8">
    <w:abstractNumId w:val="25"/>
  </w:num>
  <w:num w:numId="9">
    <w:abstractNumId w:val="30"/>
  </w:num>
  <w:num w:numId="10">
    <w:abstractNumId w:val="18"/>
  </w:num>
  <w:num w:numId="11">
    <w:abstractNumId w:val="11"/>
  </w:num>
  <w:num w:numId="12">
    <w:abstractNumId w:val="0"/>
  </w:num>
  <w:num w:numId="13">
    <w:abstractNumId w:val="2"/>
  </w:num>
  <w:num w:numId="14">
    <w:abstractNumId w:val="33"/>
  </w:num>
  <w:num w:numId="15">
    <w:abstractNumId w:val="17"/>
  </w:num>
  <w:num w:numId="16">
    <w:abstractNumId w:val="37"/>
  </w:num>
  <w:num w:numId="17">
    <w:abstractNumId w:val="9"/>
  </w:num>
  <w:num w:numId="18">
    <w:abstractNumId w:val="28"/>
  </w:num>
  <w:num w:numId="19">
    <w:abstractNumId w:val="38"/>
  </w:num>
  <w:num w:numId="20">
    <w:abstractNumId w:val="20"/>
  </w:num>
  <w:num w:numId="21">
    <w:abstractNumId w:val="24"/>
  </w:num>
  <w:num w:numId="22">
    <w:abstractNumId w:val="22"/>
  </w:num>
  <w:num w:numId="23">
    <w:abstractNumId w:val="34"/>
  </w:num>
  <w:num w:numId="24">
    <w:abstractNumId w:val="12"/>
  </w:num>
  <w:num w:numId="25">
    <w:abstractNumId w:val="1"/>
  </w:num>
  <w:num w:numId="26">
    <w:abstractNumId w:val="16"/>
  </w:num>
  <w:num w:numId="27">
    <w:abstractNumId w:val="19"/>
  </w:num>
  <w:num w:numId="28">
    <w:abstractNumId w:val="21"/>
  </w:num>
  <w:num w:numId="29">
    <w:abstractNumId w:val="36"/>
  </w:num>
  <w:num w:numId="30">
    <w:abstractNumId w:val="26"/>
  </w:num>
  <w:num w:numId="31">
    <w:abstractNumId w:val="8"/>
  </w:num>
  <w:num w:numId="32">
    <w:abstractNumId w:val="35"/>
  </w:num>
  <w:num w:numId="33">
    <w:abstractNumId w:val="3"/>
  </w:num>
  <w:num w:numId="34">
    <w:abstractNumId w:val="31"/>
  </w:num>
  <w:num w:numId="35">
    <w:abstractNumId w:val="7"/>
  </w:num>
  <w:num w:numId="36">
    <w:abstractNumId w:val="14"/>
  </w:num>
  <w:num w:numId="37">
    <w:abstractNumId w:val="23"/>
  </w:num>
  <w:num w:numId="38">
    <w:abstractNumId w:val="10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6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8B"/>
    <w:rsid w:val="00001C74"/>
    <w:rsid w:val="00004C18"/>
    <w:rsid w:val="00010E21"/>
    <w:rsid w:val="00016357"/>
    <w:rsid w:val="00021397"/>
    <w:rsid w:val="0002164C"/>
    <w:rsid w:val="00023AB8"/>
    <w:rsid w:val="00024B2C"/>
    <w:rsid w:val="00024B91"/>
    <w:rsid w:val="00025CFE"/>
    <w:rsid w:val="00026980"/>
    <w:rsid w:val="00030B61"/>
    <w:rsid w:val="00031262"/>
    <w:rsid w:val="00037788"/>
    <w:rsid w:val="00042B92"/>
    <w:rsid w:val="0004348C"/>
    <w:rsid w:val="000544CE"/>
    <w:rsid w:val="00057EC6"/>
    <w:rsid w:val="00060628"/>
    <w:rsid w:val="00062836"/>
    <w:rsid w:val="00065701"/>
    <w:rsid w:val="000673E5"/>
    <w:rsid w:val="00070174"/>
    <w:rsid w:val="00073EBE"/>
    <w:rsid w:val="000744EB"/>
    <w:rsid w:val="00084BC7"/>
    <w:rsid w:val="00085B0B"/>
    <w:rsid w:val="00085B6A"/>
    <w:rsid w:val="0009190C"/>
    <w:rsid w:val="00094337"/>
    <w:rsid w:val="000976C9"/>
    <w:rsid w:val="000A5299"/>
    <w:rsid w:val="000A536B"/>
    <w:rsid w:val="000A5920"/>
    <w:rsid w:val="000B1C54"/>
    <w:rsid w:val="000C4B19"/>
    <w:rsid w:val="000D521E"/>
    <w:rsid w:val="000D5F2F"/>
    <w:rsid w:val="000D68DA"/>
    <w:rsid w:val="000E0F6A"/>
    <w:rsid w:val="000E26A2"/>
    <w:rsid w:val="000E3678"/>
    <w:rsid w:val="000E3E45"/>
    <w:rsid w:val="000E4889"/>
    <w:rsid w:val="000F5E95"/>
    <w:rsid w:val="000F71E9"/>
    <w:rsid w:val="000F73C2"/>
    <w:rsid w:val="0010013D"/>
    <w:rsid w:val="00100DC7"/>
    <w:rsid w:val="0010459C"/>
    <w:rsid w:val="001057BF"/>
    <w:rsid w:val="0010684D"/>
    <w:rsid w:val="0010701B"/>
    <w:rsid w:val="00114D1D"/>
    <w:rsid w:val="001171C6"/>
    <w:rsid w:val="00121098"/>
    <w:rsid w:val="001224B0"/>
    <w:rsid w:val="00125E94"/>
    <w:rsid w:val="00125FF2"/>
    <w:rsid w:val="00126140"/>
    <w:rsid w:val="00127513"/>
    <w:rsid w:val="00131D78"/>
    <w:rsid w:val="00133BFC"/>
    <w:rsid w:val="001405A4"/>
    <w:rsid w:val="00143008"/>
    <w:rsid w:val="001463A6"/>
    <w:rsid w:val="00151CC6"/>
    <w:rsid w:val="001564FE"/>
    <w:rsid w:val="00160B90"/>
    <w:rsid w:val="0016731F"/>
    <w:rsid w:val="0017267C"/>
    <w:rsid w:val="00180AD1"/>
    <w:rsid w:val="00191BD3"/>
    <w:rsid w:val="00196286"/>
    <w:rsid w:val="00196917"/>
    <w:rsid w:val="001A005B"/>
    <w:rsid w:val="001A0EA6"/>
    <w:rsid w:val="001A5355"/>
    <w:rsid w:val="001B0A55"/>
    <w:rsid w:val="001B1025"/>
    <w:rsid w:val="001B3CC5"/>
    <w:rsid w:val="001B48C3"/>
    <w:rsid w:val="001B49B1"/>
    <w:rsid w:val="001C1CAB"/>
    <w:rsid w:val="001D5EE1"/>
    <w:rsid w:val="001E09A4"/>
    <w:rsid w:val="001E138B"/>
    <w:rsid w:val="001E3DA8"/>
    <w:rsid w:val="001E6C29"/>
    <w:rsid w:val="001E6C31"/>
    <w:rsid w:val="001E6F4D"/>
    <w:rsid w:val="001E76A6"/>
    <w:rsid w:val="001E7FAB"/>
    <w:rsid w:val="001F23D0"/>
    <w:rsid w:val="00203326"/>
    <w:rsid w:val="00204445"/>
    <w:rsid w:val="002173CD"/>
    <w:rsid w:val="002209D9"/>
    <w:rsid w:val="00224277"/>
    <w:rsid w:val="0022573F"/>
    <w:rsid w:val="002258CE"/>
    <w:rsid w:val="002270EA"/>
    <w:rsid w:val="0023413C"/>
    <w:rsid w:val="00234E49"/>
    <w:rsid w:val="00237A26"/>
    <w:rsid w:val="00237E9B"/>
    <w:rsid w:val="00251851"/>
    <w:rsid w:val="00251ECE"/>
    <w:rsid w:val="00254C46"/>
    <w:rsid w:val="0025732D"/>
    <w:rsid w:val="00263B63"/>
    <w:rsid w:val="00265077"/>
    <w:rsid w:val="00272088"/>
    <w:rsid w:val="00277E7F"/>
    <w:rsid w:val="002805AB"/>
    <w:rsid w:val="00280664"/>
    <w:rsid w:val="00284876"/>
    <w:rsid w:val="00292855"/>
    <w:rsid w:val="002959D8"/>
    <w:rsid w:val="002960F2"/>
    <w:rsid w:val="002A2479"/>
    <w:rsid w:val="002B074B"/>
    <w:rsid w:val="002B207D"/>
    <w:rsid w:val="002B29DD"/>
    <w:rsid w:val="002B42FB"/>
    <w:rsid w:val="002B4F2D"/>
    <w:rsid w:val="002B5AD3"/>
    <w:rsid w:val="002C3847"/>
    <w:rsid w:val="002C3890"/>
    <w:rsid w:val="002C49F5"/>
    <w:rsid w:val="002C71C4"/>
    <w:rsid w:val="002C7DB7"/>
    <w:rsid w:val="002D3D13"/>
    <w:rsid w:val="002D5D4B"/>
    <w:rsid w:val="002D7018"/>
    <w:rsid w:val="002D7AF6"/>
    <w:rsid w:val="002E0949"/>
    <w:rsid w:val="002E10C8"/>
    <w:rsid w:val="002E6A02"/>
    <w:rsid w:val="002F0263"/>
    <w:rsid w:val="002F0D55"/>
    <w:rsid w:val="002F2255"/>
    <w:rsid w:val="002F5DFA"/>
    <w:rsid w:val="003034E6"/>
    <w:rsid w:val="003113E5"/>
    <w:rsid w:val="0031255C"/>
    <w:rsid w:val="0031660B"/>
    <w:rsid w:val="00320229"/>
    <w:rsid w:val="00324075"/>
    <w:rsid w:val="00326CDE"/>
    <w:rsid w:val="0033393F"/>
    <w:rsid w:val="00333B84"/>
    <w:rsid w:val="00334396"/>
    <w:rsid w:val="003344FA"/>
    <w:rsid w:val="00335730"/>
    <w:rsid w:val="00335855"/>
    <w:rsid w:val="00361E81"/>
    <w:rsid w:val="003755A8"/>
    <w:rsid w:val="00376B21"/>
    <w:rsid w:val="00380106"/>
    <w:rsid w:val="00380771"/>
    <w:rsid w:val="00385CC4"/>
    <w:rsid w:val="00385E5C"/>
    <w:rsid w:val="00395027"/>
    <w:rsid w:val="00396E93"/>
    <w:rsid w:val="003A0CD6"/>
    <w:rsid w:val="003A19A3"/>
    <w:rsid w:val="003A3F00"/>
    <w:rsid w:val="003B3C63"/>
    <w:rsid w:val="003C2F6D"/>
    <w:rsid w:val="003C69B6"/>
    <w:rsid w:val="003D325A"/>
    <w:rsid w:val="003D3AA3"/>
    <w:rsid w:val="003D41C3"/>
    <w:rsid w:val="003D59BE"/>
    <w:rsid w:val="003E0E3E"/>
    <w:rsid w:val="003E1CCF"/>
    <w:rsid w:val="003E23C6"/>
    <w:rsid w:val="003E3FE8"/>
    <w:rsid w:val="003E5DB2"/>
    <w:rsid w:val="003F29A5"/>
    <w:rsid w:val="003F475B"/>
    <w:rsid w:val="003F5975"/>
    <w:rsid w:val="00403A58"/>
    <w:rsid w:val="0041150E"/>
    <w:rsid w:val="0041320B"/>
    <w:rsid w:val="004166FB"/>
    <w:rsid w:val="00422748"/>
    <w:rsid w:val="00424150"/>
    <w:rsid w:val="004245DB"/>
    <w:rsid w:val="004279F5"/>
    <w:rsid w:val="00432066"/>
    <w:rsid w:val="00432594"/>
    <w:rsid w:val="00433F8B"/>
    <w:rsid w:val="004373ED"/>
    <w:rsid w:val="00437A74"/>
    <w:rsid w:val="00437E0B"/>
    <w:rsid w:val="00441DEE"/>
    <w:rsid w:val="00442BD7"/>
    <w:rsid w:val="00444D45"/>
    <w:rsid w:val="00453C29"/>
    <w:rsid w:val="00454684"/>
    <w:rsid w:val="004550D7"/>
    <w:rsid w:val="004616B8"/>
    <w:rsid w:val="004642CA"/>
    <w:rsid w:val="00466718"/>
    <w:rsid w:val="00480F73"/>
    <w:rsid w:val="004827EE"/>
    <w:rsid w:val="004834EC"/>
    <w:rsid w:val="00483CB7"/>
    <w:rsid w:val="004A13DE"/>
    <w:rsid w:val="004A727B"/>
    <w:rsid w:val="004A7A8B"/>
    <w:rsid w:val="004A7D83"/>
    <w:rsid w:val="004B2866"/>
    <w:rsid w:val="004B3B2C"/>
    <w:rsid w:val="004C35B3"/>
    <w:rsid w:val="004C45CD"/>
    <w:rsid w:val="004C503F"/>
    <w:rsid w:val="004D30D7"/>
    <w:rsid w:val="004E2962"/>
    <w:rsid w:val="004F1F29"/>
    <w:rsid w:val="005034C2"/>
    <w:rsid w:val="00503B62"/>
    <w:rsid w:val="0050510A"/>
    <w:rsid w:val="005126E4"/>
    <w:rsid w:val="0051554E"/>
    <w:rsid w:val="0051635B"/>
    <w:rsid w:val="00517A16"/>
    <w:rsid w:val="0052029D"/>
    <w:rsid w:val="00520E5B"/>
    <w:rsid w:val="00523FAC"/>
    <w:rsid w:val="0052542F"/>
    <w:rsid w:val="00527DEC"/>
    <w:rsid w:val="00527FEE"/>
    <w:rsid w:val="0053367B"/>
    <w:rsid w:val="005355B6"/>
    <w:rsid w:val="00536BB8"/>
    <w:rsid w:val="00540980"/>
    <w:rsid w:val="00542855"/>
    <w:rsid w:val="00542FB0"/>
    <w:rsid w:val="005439AB"/>
    <w:rsid w:val="00547348"/>
    <w:rsid w:val="0055076B"/>
    <w:rsid w:val="00553354"/>
    <w:rsid w:val="00561559"/>
    <w:rsid w:val="00563A1E"/>
    <w:rsid w:val="005640D6"/>
    <w:rsid w:val="005664C6"/>
    <w:rsid w:val="0057045E"/>
    <w:rsid w:val="005744C5"/>
    <w:rsid w:val="00576601"/>
    <w:rsid w:val="005812F2"/>
    <w:rsid w:val="005824D5"/>
    <w:rsid w:val="0058709E"/>
    <w:rsid w:val="005A7FDC"/>
    <w:rsid w:val="005B5C91"/>
    <w:rsid w:val="005C2935"/>
    <w:rsid w:val="005C4537"/>
    <w:rsid w:val="005C493F"/>
    <w:rsid w:val="005C7489"/>
    <w:rsid w:val="005C7C7B"/>
    <w:rsid w:val="005D3C3C"/>
    <w:rsid w:val="005D40FF"/>
    <w:rsid w:val="005D4B05"/>
    <w:rsid w:val="005D5FEE"/>
    <w:rsid w:val="005E727F"/>
    <w:rsid w:val="005F32B6"/>
    <w:rsid w:val="005F5C5D"/>
    <w:rsid w:val="00600E86"/>
    <w:rsid w:val="00605766"/>
    <w:rsid w:val="00606CFE"/>
    <w:rsid w:val="0060797E"/>
    <w:rsid w:val="00621C11"/>
    <w:rsid w:val="00621DA0"/>
    <w:rsid w:val="0062225F"/>
    <w:rsid w:val="00623296"/>
    <w:rsid w:val="00625BE5"/>
    <w:rsid w:val="00626057"/>
    <w:rsid w:val="006268DE"/>
    <w:rsid w:val="00630F5F"/>
    <w:rsid w:val="00632CD0"/>
    <w:rsid w:val="006339B6"/>
    <w:rsid w:val="00637D0D"/>
    <w:rsid w:val="00641757"/>
    <w:rsid w:val="00642D81"/>
    <w:rsid w:val="00646981"/>
    <w:rsid w:val="00651428"/>
    <w:rsid w:val="00654504"/>
    <w:rsid w:val="006575D8"/>
    <w:rsid w:val="00660E7E"/>
    <w:rsid w:val="0066104A"/>
    <w:rsid w:val="00665CE0"/>
    <w:rsid w:val="006679B6"/>
    <w:rsid w:val="00667CEC"/>
    <w:rsid w:val="00674302"/>
    <w:rsid w:val="00682AEB"/>
    <w:rsid w:val="006847DA"/>
    <w:rsid w:val="00693D9D"/>
    <w:rsid w:val="00696A72"/>
    <w:rsid w:val="006A07B8"/>
    <w:rsid w:val="006A1E11"/>
    <w:rsid w:val="006A20D0"/>
    <w:rsid w:val="006A6FB4"/>
    <w:rsid w:val="006B03BD"/>
    <w:rsid w:val="006B121D"/>
    <w:rsid w:val="006B43BB"/>
    <w:rsid w:val="006B4462"/>
    <w:rsid w:val="006B666D"/>
    <w:rsid w:val="006C2287"/>
    <w:rsid w:val="006D15B2"/>
    <w:rsid w:val="006D2647"/>
    <w:rsid w:val="006D2F11"/>
    <w:rsid w:val="006D526A"/>
    <w:rsid w:val="006F293C"/>
    <w:rsid w:val="006F6D01"/>
    <w:rsid w:val="0070131C"/>
    <w:rsid w:val="007039BA"/>
    <w:rsid w:val="00704B92"/>
    <w:rsid w:val="00705E40"/>
    <w:rsid w:val="007105D1"/>
    <w:rsid w:val="007121C8"/>
    <w:rsid w:val="00713ED9"/>
    <w:rsid w:val="0072419B"/>
    <w:rsid w:val="007243FF"/>
    <w:rsid w:val="00724C2A"/>
    <w:rsid w:val="007253B4"/>
    <w:rsid w:val="007267E5"/>
    <w:rsid w:val="00731B13"/>
    <w:rsid w:val="00732AD9"/>
    <w:rsid w:val="007470B6"/>
    <w:rsid w:val="00747308"/>
    <w:rsid w:val="00755EC6"/>
    <w:rsid w:val="007614DB"/>
    <w:rsid w:val="00763EFF"/>
    <w:rsid w:val="0076427D"/>
    <w:rsid w:val="007660CE"/>
    <w:rsid w:val="00771059"/>
    <w:rsid w:val="0078121B"/>
    <w:rsid w:val="00784703"/>
    <w:rsid w:val="00784B6D"/>
    <w:rsid w:val="007875E0"/>
    <w:rsid w:val="007876DA"/>
    <w:rsid w:val="00793179"/>
    <w:rsid w:val="00793DF4"/>
    <w:rsid w:val="007A4398"/>
    <w:rsid w:val="007A52CB"/>
    <w:rsid w:val="007B2B0D"/>
    <w:rsid w:val="007B2E9D"/>
    <w:rsid w:val="007B60AF"/>
    <w:rsid w:val="007B715C"/>
    <w:rsid w:val="007C2992"/>
    <w:rsid w:val="007C2BDB"/>
    <w:rsid w:val="007C48B1"/>
    <w:rsid w:val="007C4F4E"/>
    <w:rsid w:val="007C780A"/>
    <w:rsid w:val="007D11C6"/>
    <w:rsid w:val="007D333A"/>
    <w:rsid w:val="007D3CB2"/>
    <w:rsid w:val="007D3CE8"/>
    <w:rsid w:val="007D5921"/>
    <w:rsid w:val="007D62FF"/>
    <w:rsid w:val="007D6FBB"/>
    <w:rsid w:val="007D7253"/>
    <w:rsid w:val="007E0678"/>
    <w:rsid w:val="007F0391"/>
    <w:rsid w:val="007F40F1"/>
    <w:rsid w:val="00802098"/>
    <w:rsid w:val="0081247B"/>
    <w:rsid w:val="00813686"/>
    <w:rsid w:val="00813A1C"/>
    <w:rsid w:val="0081768B"/>
    <w:rsid w:val="00817D26"/>
    <w:rsid w:val="00821E7A"/>
    <w:rsid w:val="00826326"/>
    <w:rsid w:val="008320FB"/>
    <w:rsid w:val="008340A8"/>
    <w:rsid w:val="008357EB"/>
    <w:rsid w:val="00837289"/>
    <w:rsid w:val="0084076D"/>
    <w:rsid w:val="008409AF"/>
    <w:rsid w:val="00842CE0"/>
    <w:rsid w:val="00844A14"/>
    <w:rsid w:val="0085291D"/>
    <w:rsid w:val="008542B0"/>
    <w:rsid w:val="0085496E"/>
    <w:rsid w:val="00861DAD"/>
    <w:rsid w:val="008623F0"/>
    <w:rsid w:val="00863AAD"/>
    <w:rsid w:val="008759E5"/>
    <w:rsid w:val="00876114"/>
    <w:rsid w:val="00881935"/>
    <w:rsid w:val="008823A0"/>
    <w:rsid w:val="008856C1"/>
    <w:rsid w:val="00885790"/>
    <w:rsid w:val="00885DD2"/>
    <w:rsid w:val="00887267"/>
    <w:rsid w:val="008903FE"/>
    <w:rsid w:val="0089309E"/>
    <w:rsid w:val="008A020D"/>
    <w:rsid w:val="008A41BA"/>
    <w:rsid w:val="008B180B"/>
    <w:rsid w:val="008C342A"/>
    <w:rsid w:val="008C59E9"/>
    <w:rsid w:val="008D0EF2"/>
    <w:rsid w:val="008D3501"/>
    <w:rsid w:val="008D396D"/>
    <w:rsid w:val="008D4082"/>
    <w:rsid w:val="008D4D5E"/>
    <w:rsid w:val="008D514D"/>
    <w:rsid w:val="008D5498"/>
    <w:rsid w:val="008E489C"/>
    <w:rsid w:val="008E7447"/>
    <w:rsid w:val="008F1399"/>
    <w:rsid w:val="00900653"/>
    <w:rsid w:val="00900D9B"/>
    <w:rsid w:val="009018DB"/>
    <w:rsid w:val="00902E82"/>
    <w:rsid w:val="00905159"/>
    <w:rsid w:val="009057AF"/>
    <w:rsid w:val="009218CC"/>
    <w:rsid w:val="00927147"/>
    <w:rsid w:val="0093194A"/>
    <w:rsid w:val="00932641"/>
    <w:rsid w:val="00933780"/>
    <w:rsid w:val="0093569A"/>
    <w:rsid w:val="009357AB"/>
    <w:rsid w:val="00936306"/>
    <w:rsid w:val="00937CE4"/>
    <w:rsid w:val="00940C33"/>
    <w:rsid w:val="009410A5"/>
    <w:rsid w:val="00943652"/>
    <w:rsid w:val="009500F4"/>
    <w:rsid w:val="00955B0B"/>
    <w:rsid w:val="00956344"/>
    <w:rsid w:val="00963D3D"/>
    <w:rsid w:val="009674A3"/>
    <w:rsid w:val="00970760"/>
    <w:rsid w:val="009711E7"/>
    <w:rsid w:val="00971A31"/>
    <w:rsid w:val="00972562"/>
    <w:rsid w:val="00980163"/>
    <w:rsid w:val="00980D51"/>
    <w:rsid w:val="00985DBB"/>
    <w:rsid w:val="00986FF0"/>
    <w:rsid w:val="009914D5"/>
    <w:rsid w:val="009937B9"/>
    <w:rsid w:val="00993E10"/>
    <w:rsid w:val="009B4230"/>
    <w:rsid w:val="009C298F"/>
    <w:rsid w:val="009C344C"/>
    <w:rsid w:val="009C7CDE"/>
    <w:rsid w:val="009C7F17"/>
    <w:rsid w:val="009D1E55"/>
    <w:rsid w:val="009D483A"/>
    <w:rsid w:val="009D7A3C"/>
    <w:rsid w:val="009E2C63"/>
    <w:rsid w:val="009E2DCB"/>
    <w:rsid w:val="009E4B97"/>
    <w:rsid w:val="009F0B7A"/>
    <w:rsid w:val="00A10CFC"/>
    <w:rsid w:val="00A111C5"/>
    <w:rsid w:val="00A11779"/>
    <w:rsid w:val="00A14953"/>
    <w:rsid w:val="00A14F6B"/>
    <w:rsid w:val="00A164DF"/>
    <w:rsid w:val="00A16F9F"/>
    <w:rsid w:val="00A23FAF"/>
    <w:rsid w:val="00A35E84"/>
    <w:rsid w:val="00A410B7"/>
    <w:rsid w:val="00A51A8B"/>
    <w:rsid w:val="00A53562"/>
    <w:rsid w:val="00A555FF"/>
    <w:rsid w:val="00A72903"/>
    <w:rsid w:val="00A768A7"/>
    <w:rsid w:val="00A80311"/>
    <w:rsid w:val="00A83C51"/>
    <w:rsid w:val="00A849AD"/>
    <w:rsid w:val="00A85514"/>
    <w:rsid w:val="00A925CA"/>
    <w:rsid w:val="00A93933"/>
    <w:rsid w:val="00A940DA"/>
    <w:rsid w:val="00A95F91"/>
    <w:rsid w:val="00A96C36"/>
    <w:rsid w:val="00AA1BAF"/>
    <w:rsid w:val="00AA44DB"/>
    <w:rsid w:val="00AA5F8F"/>
    <w:rsid w:val="00AA73BB"/>
    <w:rsid w:val="00AB0CB3"/>
    <w:rsid w:val="00AB78E4"/>
    <w:rsid w:val="00AC0338"/>
    <w:rsid w:val="00AC0726"/>
    <w:rsid w:val="00AC384B"/>
    <w:rsid w:val="00AC7685"/>
    <w:rsid w:val="00AD2741"/>
    <w:rsid w:val="00AD3BD0"/>
    <w:rsid w:val="00AE3A2E"/>
    <w:rsid w:val="00AE65C7"/>
    <w:rsid w:val="00AF264C"/>
    <w:rsid w:val="00AF7A30"/>
    <w:rsid w:val="00AF7A33"/>
    <w:rsid w:val="00B0005D"/>
    <w:rsid w:val="00B01A5B"/>
    <w:rsid w:val="00B044E7"/>
    <w:rsid w:val="00B04CA0"/>
    <w:rsid w:val="00B229EE"/>
    <w:rsid w:val="00B23242"/>
    <w:rsid w:val="00B24927"/>
    <w:rsid w:val="00B2591D"/>
    <w:rsid w:val="00B3216A"/>
    <w:rsid w:val="00B33CB9"/>
    <w:rsid w:val="00B354B1"/>
    <w:rsid w:val="00B47681"/>
    <w:rsid w:val="00B5214E"/>
    <w:rsid w:val="00B5574D"/>
    <w:rsid w:val="00B63906"/>
    <w:rsid w:val="00B6414D"/>
    <w:rsid w:val="00B64B61"/>
    <w:rsid w:val="00B657CD"/>
    <w:rsid w:val="00B6658E"/>
    <w:rsid w:val="00B677F5"/>
    <w:rsid w:val="00B700B1"/>
    <w:rsid w:val="00B721B1"/>
    <w:rsid w:val="00B7246D"/>
    <w:rsid w:val="00B76120"/>
    <w:rsid w:val="00B77CE6"/>
    <w:rsid w:val="00B81014"/>
    <w:rsid w:val="00B82F28"/>
    <w:rsid w:val="00B83AA7"/>
    <w:rsid w:val="00B83E35"/>
    <w:rsid w:val="00B853EA"/>
    <w:rsid w:val="00B9145C"/>
    <w:rsid w:val="00BA42DC"/>
    <w:rsid w:val="00BA64C3"/>
    <w:rsid w:val="00BC1D9F"/>
    <w:rsid w:val="00BC5118"/>
    <w:rsid w:val="00BD0364"/>
    <w:rsid w:val="00BD0E0A"/>
    <w:rsid w:val="00BD2C94"/>
    <w:rsid w:val="00BD444A"/>
    <w:rsid w:val="00BD5BCC"/>
    <w:rsid w:val="00BE0EC8"/>
    <w:rsid w:val="00BE13DC"/>
    <w:rsid w:val="00BE3075"/>
    <w:rsid w:val="00BE474A"/>
    <w:rsid w:val="00BE722A"/>
    <w:rsid w:val="00BF0807"/>
    <w:rsid w:val="00BF1050"/>
    <w:rsid w:val="00BF3DF2"/>
    <w:rsid w:val="00BF487A"/>
    <w:rsid w:val="00BF4E36"/>
    <w:rsid w:val="00BF54BB"/>
    <w:rsid w:val="00BF5D93"/>
    <w:rsid w:val="00C043B8"/>
    <w:rsid w:val="00C05803"/>
    <w:rsid w:val="00C06E16"/>
    <w:rsid w:val="00C13B82"/>
    <w:rsid w:val="00C148DE"/>
    <w:rsid w:val="00C15178"/>
    <w:rsid w:val="00C1528B"/>
    <w:rsid w:val="00C15EA4"/>
    <w:rsid w:val="00C177C7"/>
    <w:rsid w:val="00C20295"/>
    <w:rsid w:val="00C224A9"/>
    <w:rsid w:val="00C25611"/>
    <w:rsid w:val="00C268E2"/>
    <w:rsid w:val="00C3010B"/>
    <w:rsid w:val="00C31F7B"/>
    <w:rsid w:val="00C33C74"/>
    <w:rsid w:val="00C33F69"/>
    <w:rsid w:val="00C347AA"/>
    <w:rsid w:val="00C34B5D"/>
    <w:rsid w:val="00C35AE6"/>
    <w:rsid w:val="00C412F7"/>
    <w:rsid w:val="00C44714"/>
    <w:rsid w:val="00C44927"/>
    <w:rsid w:val="00C45EB5"/>
    <w:rsid w:val="00C53390"/>
    <w:rsid w:val="00C53EFE"/>
    <w:rsid w:val="00C5693A"/>
    <w:rsid w:val="00C610EE"/>
    <w:rsid w:val="00C6234E"/>
    <w:rsid w:val="00C63927"/>
    <w:rsid w:val="00C6615E"/>
    <w:rsid w:val="00C70B91"/>
    <w:rsid w:val="00C715FA"/>
    <w:rsid w:val="00C72CF3"/>
    <w:rsid w:val="00C744FF"/>
    <w:rsid w:val="00C819AE"/>
    <w:rsid w:val="00C82F13"/>
    <w:rsid w:val="00C83CA0"/>
    <w:rsid w:val="00C86ADF"/>
    <w:rsid w:val="00C872F2"/>
    <w:rsid w:val="00C94DA8"/>
    <w:rsid w:val="00C94E00"/>
    <w:rsid w:val="00CA231F"/>
    <w:rsid w:val="00CA3F8A"/>
    <w:rsid w:val="00CA6310"/>
    <w:rsid w:val="00CB0EE3"/>
    <w:rsid w:val="00CB2CBF"/>
    <w:rsid w:val="00CB2E81"/>
    <w:rsid w:val="00CB6EBD"/>
    <w:rsid w:val="00CC1C2A"/>
    <w:rsid w:val="00CC7771"/>
    <w:rsid w:val="00CD09F2"/>
    <w:rsid w:val="00CD4357"/>
    <w:rsid w:val="00CD4EA9"/>
    <w:rsid w:val="00CD7C50"/>
    <w:rsid w:val="00CE1BD9"/>
    <w:rsid w:val="00CE7B9C"/>
    <w:rsid w:val="00CF0EC5"/>
    <w:rsid w:val="00CF5D13"/>
    <w:rsid w:val="00D04054"/>
    <w:rsid w:val="00D056E8"/>
    <w:rsid w:val="00D10EF0"/>
    <w:rsid w:val="00D10FC0"/>
    <w:rsid w:val="00D12B83"/>
    <w:rsid w:val="00D20558"/>
    <w:rsid w:val="00D30D4F"/>
    <w:rsid w:val="00D31B56"/>
    <w:rsid w:val="00D3401C"/>
    <w:rsid w:val="00D34695"/>
    <w:rsid w:val="00D34C61"/>
    <w:rsid w:val="00D35AE4"/>
    <w:rsid w:val="00D376C6"/>
    <w:rsid w:val="00D40B20"/>
    <w:rsid w:val="00D41151"/>
    <w:rsid w:val="00D51E66"/>
    <w:rsid w:val="00D55BAA"/>
    <w:rsid w:val="00D6030A"/>
    <w:rsid w:val="00D636DE"/>
    <w:rsid w:val="00D64BD7"/>
    <w:rsid w:val="00D65C4F"/>
    <w:rsid w:val="00D67D14"/>
    <w:rsid w:val="00D712BB"/>
    <w:rsid w:val="00D719A1"/>
    <w:rsid w:val="00D74EC3"/>
    <w:rsid w:val="00D754DA"/>
    <w:rsid w:val="00D823E9"/>
    <w:rsid w:val="00D842CB"/>
    <w:rsid w:val="00D844BC"/>
    <w:rsid w:val="00D87B69"/>
    <w:rsid w:val="00D87C8B"/>
    <w:rsid w:val="00D90D94"/>
    <w:rsid w:val="00D91929"/>
    <w:rsid w:val="00D95193"/>
    <w:rsid w:val="00D96CCD"/>
    <w:rsid w:val="00D96DA4"/>
    <w:rsid w:val="00DA3D18"/>
    <w:rsid w:val="00DA6EBA"/>
    <w:rsid w:val="00DB10B4"/>
    <w:rsid w:val="00DB50E2"/>
    <w:rsid w:val="00DB6EFD"/>
    <w:rsid w:val="00DC1E03"/>
    <w:rsid w:val="00DC2C87"/>
    <w:rsid w:val="00DD1E69"/>
    <w:rsid w:val="00DD5765"/>
    <w:rsid w:val="00DE15C3"/>
    <w:rsid w:val="00DE60B0"/>
    <w:rsid w:val="00DE7DD3"/>
    <w:rsid w:val="00DF2A97"/>
    <w:rsid w:val="00DF33D2"/>
    <w:rsid w:val="00DF5141"/>
    <w:rsid w:val="00E0017F"/>
    <w:rsid w:val="00E0029F"/>
    <w:rsid w:val="00E01473"/>
    <w:rsid w:val="00E015C9"/>
    <w:rsid w:val="00E01C1D"/>
    <w:rsid w:val="00E07134"/>
    <w:rsid w:val="00E11251"/>
    <w:rsid w:val="00E13AAC"/>
    <w:rsid w:val="00E152EF"/>
    <w:rsid w:val="00E22754"/>
    <w:rsid w:val="00E23D6C"/>
    <w:rsid w:val="00E24D93"/>
    <w:rsid w:val="00E3598B"/>
    <w:rsid w:val="00E463FD"/>
    <w:rsid w:val="00E507DB"/>
    <w:rsid w:val="00E516F6"/>
    <w:rsid w:val="00E52076"/>
    <w:rsid w:val="00E5488E"/>
    <w:rsid w:val="00E5747E"/>
    <w:rsid w:val="00E607A8"/>
    <w:rsid w:val="00E64204"/>
    <w:rsid w:val="00E67680"/>
    <w:rsid w:val="00E71BAE"/>
    <w:rsid w:val="00E7216A"/>
    <w:rsid w:val="00E73AEF"/>
    <w:rsid w:val="00E852A2"/>
    <w:rsid w:val="00EA39DA"/>
    <w:rsid w:val="00EA78DC"/>
    <w:rsid w:val="00EA78E9"/>
    <w:rsid w:val="00EB25E0"/>
    <w:rsid w:val="00EB32B9"/>
    <w:rsid w:val="00EC0BE1"/>
    <w:rsid w:val="00EC21E5"/>
    <w:rsid w:val="00EC57A6"/>
    <w:rsid w:val="00EC6ADD"/>
    <w:rsid w:val="00EC7124"/>
    <w:rsid w:val="00ED079D"/>
    <w:rsid w:val="00ED5004"/>
    <w:rsid w:val="00ED7524"/>
    <w:rsid w:val="00EE4879"/>
    <w:rsid w:val="00EE5AA6"/>
    <w:rsid w:val="00EE63EF"/>
    <w:rsid w:val="00EE6FB3"/>
    <w:rsid w:val="00EF655D"/>
    <w:rsid w:val="00EF6929"/>
    <w:rsid w:val="00EF6EAC"/>
    <w:rsid w:val="00EF7679"/>
    <w:rsid w:val="00F05E0D"/>
    <w:rsid w:val="00F07420"/>
    <w:rsid w:val="00F10A53"/>
    <w:rsid w:val="00F26A6A"/>
    <w:rsid w:val="00F31032"/>
    <w:rsid w:val="00F32AEE"/>
    <w:rsid w:val="00F376C1"/>
    <w:rsid w:val="00F37D05"/>
    <w:rsid w:val="00F4105D"/>
    <w:rsid w:val="00F4202A"/>
    <w:rsid w:val="00F42FD7"/>
    <w:rsid w:val="00F43183"/>
    <w:rsid w:val="00F43BAE"/>
    <w:rsid w:val="00F45272"/>
    <w:rsid w:val="00F459F1"/>
    <w:rsid w:val="00F4618E"/>
    <w:rsid w:val="00F4634C"/>
    <w:rsid w:val="00F475A8"/>
    <w:rsid w:val="00F522B5"/>
    <w:rsid w:val="00F61B90"/>
    <w:rsid w:val="00F61D26"/>
    <w:rsid w:val="00F665AD"/>
    <w:rsid w:val="00F71003"/>
    <w:rsid w:val="00F71629"/>
    <w:rsid w:val="00F7418F"/>
    <w:rsid w:val="00F74567"/>
    <w:rsid w:val="00F77B2C"/>
    <w:rsid w:val="00F77F10"/>
    <w:rsid w:val="00F83779"/>
    <w:rsid w:val="00F9370C"/>
    <w:rsid w:val="00F96E2F"/>
    <w:rsid w:val="00F97B92"/>
    <w:rsid w:val="00FA406A"/>
    <w:rsid w:val="00FA74A6"/>
    <w:rsid w:val="00FA7967"/>
    <w:rsid w:val="00FB31C4"/>
    <w:rsid w:val="00FC37CE"/>
    <w:rsid w:val="00FC7BFF"/>
    <w:rsid w:val="00FC7C2B"/>
    <w:rsid w:val="00FD44FB"/>
    <w:rsid w:val="00FF3CCF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906"/>
    <w:rPr>
      <w:rFonts w:ascii="Tahoma" w:hAnsi="Tahoma"/>
      <w:sz w:val="18"/>
      <w:szCs w:val="1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72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72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5">
    <w:name w:val="heading 5"/>
    <w:basedOn w:val="Normal"/>
    <w:next w:val="Normal"/>
    <w:link w:val="Balk5Char"/>
    <w:qFormat/>
    <w:rsid w:val="00D636DE"/>
    <w:pPr>
      <w:keepNext/>
      <w:widowControl w:val="0"/>
      <w:spacing w:line="360" w:lineRule="auto"/>
      <w:ind w:left="567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D636DE"/>
    <w:pPr>
      <w:keepNext/>
      <w:widowControl w:val="0"/>
      <w:jc w:val="center"/>
      <w:outlineLvl w:val="5"/>
    </w:pPr>
    <w:rPr>
      <w:rFonts w:ascii="Humnst777 Lt BT" w:hAnsi="Humnst777 Lt BT"/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636DE"/>
    <w:pPr>
      <w:keepNext/>
      <w:widowControl w:val="0"/>
      <w:spacing w:before="120"/>
      <w:outlineLvl w:val="6"/>
    </w:pPr>
    <w:rPr>
      <w:rFonts w:ascii="Humnst777 Lt BT" w:hAnsi="Humnst777 Lt BT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768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160B9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SayfaNumaras">
    <w:name w:val="page number"/>
    <w:basedOn w:val="VarsaylanParagrafYazTipi"/>
    <w:rsid w:val="00160B90"/>
  </w:style>
  <w:style w:type="paragraph" w:styleId="stbilgi">
    <w:name w:val="header"/>
    <w:basedOn w:val="Normal"/>
    <w:rsid w:val="00160B90"/>
    <w:pPr>
      <w:tabs>
        <w:tab w:val="center" w:pos="4536"/>
        <w:tab w:val="right" w:pos="9072"/>
      </w:tabs>
    </w:pPr>
  </w:style>
  <w:style w:type="character" w:customStyle="1" w:styleId="Balk5Char">
    <w:name w:val="Başlık 5 Char"/>
    <w:link w:val="Balk5"/>
    <w:rsid w:val="00D636DE"/>
    <w:rPr>
      <w:b/>
      <w:sz w:val="24"/>
    </w:rPr>
  </w:style>
  <w:style w:type="character" w:customStyle="1" w:styleId="Balk6Char">
    <w:name w:val="Başlık 6 Char"/>
    <w:link w:val="Balk6"/>
    <w:rsid w:val="00D636DE"/>
    <w:rPr>
      <w:rFonts w:ascii="Humnst777 Lt BT" w:hAnsi="Humnst777 Lt BT"/>
      <w:b/>
    </w:rPr>
  </w:style>
  <w:style w:type="character" w:customStyle="1" w:styleId="Balk7Char">
    <w:name w:val="Başlık 7 Char"/>
    <w:link w:val="Balk7"/>
    <w:rsid w:val="00D636DE"/>
    <w:rPr>
      <w:rFonts w:ascii="Humnst777 Lt BT" w:hAnsi="Humnst777 Lt BT"/>
      <w:b/>
      <w:sz w:val="24"/>
    </w:rPr>
  </w:style>
  <w:style w:type="paragraph" w:styleId="GvdeMetni">
    <w:name w:val="Body Text"/>
    <w:basedOn w:val="Normal"/>
    <w:link w:val="GvdeMetniChar"/>
    <w:rsid w:val="00D636DE"/>
    <w:pPr>
      <w:widowControl w:val="0"/>
      <w:jc w:val="center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link w:val="GvdeMetni"/>
    <w:rsid w:val="00D636DE"/>
    <w:rPr>
      <w:sz w:val="24"/>
    </w:rPr>
  </w:style>
  <w:style w:type="paragraph" w:customStyle="1" w:styleId="Header1">
    <w:name w:val="Header 1"/>
    <w:basedOn w:val="KonuBal"/>
    <w:rsid w:val="00D636DE"/>
    <w:pPr>
      <w:spacing w:after="0"/>
      <w:ind w:right="100"/>
      <w:jc w:val="left"/>
      <w:outlineLvl w:val="9"/>
    </w:pPr>
    <w:rPr>
      <w:rFonts w:ascii="Arial" w:hAnsi="Arial"/>
      <w:bCs w:val="0"/>
      <w:color w:val="000000"/>
      <w:kern w:val="0"/>
      <w:sz w:val="24"/>
      <w:szCs w:val="20"/>
    </w:rPr>
  </w:style>
  <w:style w:type="paragraph" w:customStyle="1" w:styleId="paragraph2">
    <w:name w:val="paragraph 2"/>
    <w:basedOn w:val="Normal"/>
    <w:rsid w:val="00D636DE"/>
    <w:pPr>
      <w:spacing w:before="240"/>
      <w:ind w:left="720" w:right="100"/>
    </w:pPr>
    <w:rPr>
      <w:rFonts w:ascii="Times New Roman" w:hAnsi="Times New Roman"/>
      <w:color w:val="000000"/>
      <w:sz w:val="24"/>
      <w:szCs w:val="20"/>
    </w:rPr>
  </w:style>
  <w:style w:type="paragraph" w:customStyle="1" w:styleId="Header2">
    <w:name w:val="Header 2"/>
    <w:basedOn w:val="Normal"/>
    <w:rsid w:val="00D636DE"/>
    <w:pPr>
      <w:spacing w:before="240"/>
      <w:ind w:left="720" w:right="100"/>
    </w:pPr>
    <w:rPr>
      <w:rFonts w:ascii="Arial" w:hAnsi="Arial"/>
      <w:b/>
      <w:color w:val="000000"/>
      <w:sz w:val="24"/>
      <w:szCs w:val="20"/>
    </w:rPr>
  </w:style>
  <w:style w:type="paragraph" w:styleId="GvdeMetni2">
    <w:name w:val="Body Text 2"/>
    <w:basedOn w:val="Normal"/>
    <w:link w:val="GvdeMetni2Char"/>
    <w:rsid w:val="00D636DE"/>
    <w:pPr>
      <w:jc w:val="both"/>
    </w:pPr>
    <w:rPr>
      <w:sz w:val="22"/>
      <w:szCs w:val="20"/>
    </w:rPr>
  </w:style>
  <w:style w:type="character" w:customStyle="1" w:styleId="GvdeMetni2Char">
    <w:name w:val="Gövde Metni 2 Char"/>
    <w:link w:val="GvdeMetni2"/>
    <w:rsid w:val="00D636DE"/>
    <w:rPr>
      <w:rFonts w:ascii="Tahoma" w:hAnsi="Tahoma"/>
      <w:sz w:val="22"/>
    </w:rPr>
  </w:style>
  <w:style w:type="paragraph" w:styleId="KonuBal">
    <w:name w:val="Title"/>
    <w:basedOn w:val="Normal"/>
    <w:next w:val="Normal"/>
    <w:link w:val="KonuBalChar"/>
    <w:qFormat/>
    <w:rsid w:val="00D636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D636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Basit1">
    <w:name w:val="Table Simple 1"/>
    <w:basedOn w:val="NormalTablo"/>
    <w:rsid w:val="00527DE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FF6CA6"/>
    <w:rPr>
      <w:rFonts w:cs="Tahoma"/>
      <w:sz w:val="16"/>
      <w:szCs w:val="16"/>
    </w:rPr>
  </w:style>
  <w:style w:type="character" w:customStyle="1" w:styleId="BalonMetniChar">
    <w:name w:val="Balon Metni Char"/>
    <w:link w:val="BalonMetni"/>
    <w:rsid w:val="00FF6CA6"/>
    <w:rPr>
      <w:rFonts w:ascii="Tahoma" w:hAnsi="Tahoma" w:cs="Tahoma"/>
      <w:sz w:val="16"/>
      <w:szCs w:val="16"/>
    </w:rPr>
  </w:style>
  <w:style w:type="character" w:styleId="Kpr">
    <w:name w:val="Hyperlink"/>
    <w:rsid w:val="00F4634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23A0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qFormat/>
    <w:rsid w:val="008D514D"/>
    <w:pPr>
      <w:spacing w:before="120"/>
      <w:jc w:val="both"/>
    </w:pPr>
    <w:rPr>
      <w:rFonts w:ascii="Arial" w:hAnsi="Arial" w:cs="Arial"/>
      <w:noProof/>
      <w:sz w:val="22"/>
      <w:szCs w:val="28"/>
    </w:rPr>
  </w:style>
  <w:style w:type="character" w:customStyle="1" w:styleId="AltbilgiChar">
    <w:name w:val="Altbilgi Char"/>
    <w:link w:val="Altbilgi"/>
    <w:rsid w:val="00CA6310"/>
  </w:style>
  <w:style w:type="table" w:customStyle="1" w:styleId="TabloKlavuzu1">
    <w:name w:val="Tablo Kılavuzu1"/>
    <w:basedOn w:val="NormalTablo"/>
    <w:next w:val="TabloKlavuzu"/>
    <w:rsid w:val="00F4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semiHidden/>
    <w:rsid w:val="009725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972562"/>
    <w:rPr>
      <w:rFonts w:asciiTheme="majorHAnsi" w:eastAsiaTheme="majorEastAsia" w:hAnsiTheme="majorHAnsi" w:cstheme="majorBidi"/>
      <w:b/>
      <w:bCs/>
      <w:color w:val="5B9BD5" w:themeColor="accent1"/>
      <w:sz w:val="18"/>
      <w:szCs w:val="18"/>
    </w:rPr>
  </w:style>
  <w:style w:type="paragraph" w:styleId="GvdeMetniGirintisi3">
    <w:name w:val="Body Text Indent 3"/>
    <w:basedOn w:val="Normal"/>
    <w:link w:val="GvdeMetniGirintisi3Char"/>
    <w:rsid w:val="0097256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972562"/>
    <w:rPr>
      <w:rFonts w:ascii="Tahoma" w:hAnsi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97256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972562"/>
    <w:rPr>
      <w:rFonts w:ascii="Tahoma" w:hAnsi="Tahoma"/>
      <w:sz w:val="18"/>
      <w:szCs w:val="18"/>
    </w:rPr>
  </w:style>
  <w:style w:type="paragraph" w:styleId="GvdeMetni3">
    <w:name w:val="Body Text 3"/>
    <w:basedOn w:val="Normal"/>
    <w:link w:val="GvdeMetni3Char"/>
    <w:rsid w:val="008903F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903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906"/>
    <w:rPr>
      <w:rFonts w:ascii="Tahoma" w:hAnsi="Tahoma"/>
      <w:sz w:val="18"/>
      <w:szCs w:val="1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72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72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5">
    <w:name w:val="heading 5"/>
    <w:basedOn w:val="Normal"/>
    <w:next w:val="Normal"/>
    <w:link w:val="Balk5Char"/>
    <w:qFormat/>
    <w:rsid w:val="00D636DE"/>
    <w:pPr>
      <w:keepNext/>
      <w:widowControl w:val="0"/>
      <w:spacing w:line="360" w:lineRule="auto"/>
      <w:ind w:left="567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D636DE"/>
    <w:pPr>
      <w:keepNext/>
      <w:widowControl w:val="0"/>
      <w:jc w:val="center"/>
      <w:outlineLvl w:val="5"/>
    </w:pPr>
    <w:rPr>
      <w:rFonts w:ascii="Humnst777 Lt BT" w:hAnsi="Humnst777 Lt BT"/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636DE"/>
    <w:pPr>
      <w:keepNext/>
      <w:widowControl w:val="0"/>
      <w:spacing w:before="120"/>
      <w:outlineLvl w:val="6"/>
    </w:pPr>
    <w:rPr>
      <w:rFonts w:ascii="Humnst777 Lt BT" w:hAnsi="Humnst777 Lt BT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768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160B9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SayfaNumaras">
    <w:name w:val="page number"/>
    <w:basedOn w:val="VarsaylanParagrafYazTipi"/>
    <w:rsid w:val="00160B90"/>
  </w:style>
  <w:style w:type="paragraph" w:styleId="stbilgi">
    <w:name w:val="header"/>
    <w:basedOn w:val="Normal"/>
    <w:rsid w:val="00160B90"/>
    <w:pPr>
      <w:tabs>
        <w:tab w:val="center" w:pos="4536"/>
        <w:tab w:val="right" w:pos="9072"/>
      </w:tabs>
    </w:pPr>
  </w:style>
  <w:style w:type="character" w:customStyle="1" w:styleId="Balk5Char">
    <w:name w:val="Başlık 5 Char"/>
    <w:link w:val="Balk5"/>
    <w:rsid w:val="00D636DE"/>
    <w:rPr>
      <w:b/>
      <w:sz w:val="24"/>
    </w:rPr>
  </w:style>
  <w:style w:type="character" w:customStyle="1" w:styleId="Balk6Char">
    <w:name w:val="Başlık 6 Char"/>
    <w:link w:val="Balk6"/>
    <w:rsid w:val="00D636DE"/>
    <w:rPr>
      <w:rFonts w:ascii="Humnst777 Lt BT" w:hAnsi="Humnst777 Lt BT"/>
      <w:b/>
    </w:rPr>
  </w:style>
  <w:style w:type="character" w:customStyle="1" w:styleId="Balk7Char">
    <w:name w:val="Başlık 7 Char"/>
    <w:link w:val="Balk7"/>
    <w:rsid w:val="00D636DE"/>
    <w:rPr>
      <w:rFonts w:ascii="Humnst777 Lt BT" w:hAnsi="Humnst777 Lt BT"/>
      <w:b/>
      <w:sz w:val="24"/>
    </w:rPr>
  </w:style>
  <w:style w:type="paragraph" w:styleId="GvdeMetni">
    <w:name w:val="Body Text"/>
    <w:basedOn w:val="Normal"/>
    <w:link w:val="GvdeMetniChar"/>
    <w:rsid w:val="00D636DE"/>
    <w:pPr>
      <w:widowControl w:val="0"/>
      <w:jc w:val="center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link w:val="GvdeMetni"/>
    <w:rsid w:val="00D636DE"/>
    <w:rPr>
      <w:sz w:val="24"/>
    </w:rPr>
  </w:style>
  <w:style w:type="paragraph" w:customStyle="1" w:styleId="Header1">
    <w:name w:val="Header 1"/>
    <w:basedOn w:val="KonuBal"/>
    <w:rsid w:val="00D636DE"/>
    <w:pPr>
      <w:spacing w:after="0"/>
      <w:ind w:right="100"/>
      <w:jc w:val="left"/>
      <w:outlineLvl w:val="9"/>
    </w:pPr>
    <w:rPr>
      <w:rFonts w:ascii="Arial" w:hAnsi="Arial"/>
      <w:bCs w:val="0"/>
      <w:color w:val="000000"/>
      <w:kern w:val="0"/>
      <w:sz w:val="24"/>
      <w:szCs w:val="20"/>
    </w:rPr>
  </w:style>
  <w:style w:type="paragraph" w:customStyle="1" w:styleId="paragraph2">
    <w:name w:val="paragraph 2"/>
    <w:basedOn w:val="Normal"/>
    <w:rsid w:val="00D636DE"/>
    <w:pPr>
      <w:spacing w:before="240"/>
      <w:ind w:left="720" w:right="100"/>
    </w:pPr>
    <w:rPr>
      <w:rFonts w:ascii="Times New Roman" w:hAnsi="Times New Roman"/>
      <w:color w:val="000000"/>
      <w:sz w:val="24"/>
      <w:szCs w:val="20"/>
    </w:rPr>
  </w:style>
  <w:style w:type="paragraph" w:customStyle="1" w:styleId="Header2">
    <w:name w:val="Header 2"/>
    <w:basedOn w:val="Normal"/>
    <w:rsid w:val="00D636DE"/>
    <w:pPr>
      <w:spacing w:before="240"/>
      <w:ind w:left="720" w:right="100"/>
    </w:pPr>
    <w:rPr>
      <w:rFonts w:ascii="Arial" w:hAnsi="Arial"/>
      <w:b/>
      <w:color w:val="000000"/>
      <w:sz w:val="24"/>
      <w:szCs w:val="20"/>
    </w:rPr>
  </w:style>
  <w:style w:type="paragraph" w:styleId="GvdeMetni2">
    <w:name w:val="Body Text 2"/>
    <w:basedOn w:val="Normal"/>
    <w:link w:val="GvdeMetni2Char"/>
    <w:rsid w:val="00D636DE"/>
    <w:pPr>
      <w:jc w:val="both"/>
    </w:pPr>
    <w:rPr>
      <w:sz w:val="22"/>
      <w:szCs w:val="20"/>
    </w:rPr>
  </w:style>
  <w:style w:type="character" w:customStyle="1" w:styleId="GvdeMetni2Char">
    <w:name w:val="Gövde Metni 2 Char"/>
    <w:link w:val="GvdeMetni2"/>
    <w:rsid w:val="00D636DE"/>
    <w:rPr>
      <w:rFonts w:ascii="Tahoma" w:hAnsi="Tahoma"/>
      <w:sz w:val="22"/>
    </w:rPr>
  </w:style>
  <w:style w:type="paragraph" w:styleId="KonuBal">
    <w:name w:val="Title"/>
    <w:basedOn w:val="Normal"/>
    <w:next w:val="Normal"/>
    <w:link w:val="KonuBalChar"/>
    <w:qFormat/>
    <w:rsid w:val="00D636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D636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Basit1">
    <w:name w:val="Table Simple 1"/>
    <w:basedOn w:val="NormalTablo"/>
    <w:rsid w:val="00527DE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FF6CA6"/>
    <w:rPr>
      <w:rFonts w:cs="Tahoma"/>
      <w:sz w:val="16"/>
      <w:szCs w:val="16"/>
    </w:rPr>
  </w:style>
  <w:style w:type="character" w:customStyle="1" w:styleId="BalonMetniChar">
    <w:name w:val="Balon Metni Char"/>
    <w:link w:val="BalonMetni"/>
    <w:rsid w:val="00FF6CA6"/>
    <w:rPr>
      <w:rFonts w:ascii="Tahoma" w:hAnsi="Tahoma" w:cs="Tahoma"/>
      <w:sz w:val="16"/>
      <w:szCs w:val="16"/>
    </w:rPr>
  </w:style>
  <w:style w:type="character" w:styleId="Kpr">
    <w:name w:val="Hyperlink"/>
    <w:rsid w:val="00F4634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23A0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qFormat/>
    <w:rsid w:val="008D514D"/>
    <w:pPr>
      <w:spacing w:before="120"/>
      <w:jc w:val="both"/>
    </w:pPr>
    <w:rPr>
      <w:rFonts w:ascii="Arial" w:hAnsi="Arial" w:cs="Arial"/>
      <w:noProof/>
      <w:sz w:val="22"/>
      <w:szCs w:val="28"/>
    </w:rPr>
  </w:style>
  <w:style w:type="character" w:customStyle="1" w:styleId="AltbilgiChar">
    <w:name w:val="Altbilgi Char"/>
    <w:link w:val="Altbilgi"/>
    <w:rsid w:val="00CA6310"/>
  </w:style>
  <w:style w:type="table" w:customStyle="1" w:styleId="TabloKlavuzu1">
    <w:name w:val="Tablo Kılavuzu1"/>
    <w:basedOn w:val="NormalTablo"/>
    <w:next w:val="TabloKlavuzu"/>
    <w:rsid w:val="00F4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semiHidden/>
    <w:rsid w:val="009725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972562"/>
    <w:rPr>
      <w:rFonts w:asciiTheme="majorHAnsi" w:eastAsiaTheme="majorEastAsia" w:hAnsiTheme="majorHAnsi" w:cstheme="majorBidi"/>
      <w:b/>
      <w:bCs/>
      <w:color w:val="5B9BD5" w:themeColor="accent1"/>
      <w:sz w:val="18"/>
      <w:szCs w:val="18"/>
    </w:rPr>
  </w:style>
  <w:style w:type="paragraph" w:styleId="GvdeMetniGirintisi3">
    <w:name w:val="Body Text Indent 3"/>
    <w:basedOn w:val="Normal"/>
    <w:link w:val="GvdeMetniGirintisi3Char"/>
    <w:rsid w:val="0097256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972562"/>
    <w:rPr>
      <w:rFonts w:ascii="Tahoma" w:hAnsi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97256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972562"/>
    <w:rPr>
      <w:rFonts w:ascii="Tahoma" w:hAnsi="Tahoma"/>
      <w:sz w:val="18"/>
      <w:szCs w:val="18"/>
    </w:rPr>
  </w:style>
  <w:style w:type="paragraph" w:styleId="GvdeMetni3">
    <w:name w:val="Body Text 3"/>
    <w:basedOn w:val="Normal"/>
    <w:link w:val="GvdeMetni3Char"/>
    <w:rsid w:val="008903F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903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tomym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tomy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mym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E57C-BC06-4F82-99E9-4A579165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Eğitim Süreci</vt:lpstr>
    </vt:vector>
  </TitlesOfParts>
  <Company>HP</Company>
  <LinksUpToDate>false</LinksUpToDate>
  <CharactersWithSpaces>4967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http://www.tse.gov.tr/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http://www.mevzuat.gov.tr/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Eğitim Süreci</dc:title>
  <dc:creator>okay</dc:creator>
  <cp:lastModifiedBy>misafir</cp:lastModifiedBy>
  <cp:revision>10</cp:revision>
  <cp:lastPrinted>2017-08-11T08:18:00Z</cp:lastPrinted>
  <dcterms:created xsi:type="dcterms:W3CDTF">2017-06-29T05:36:00Z</dcterms:created>
  <dcterms:modified xsi:type="dcterms:W3CDTF">2017-08-11T08:26:00Z</dcterms:modified>
</cp:coreProperties>
</file>